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1E59" w:rsidRPr="00B53097" w:rsidRDefault="00082E1C" w:rsidP="00237286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 w:rsidRPr="00311F96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Создание интеллектуальной системы учета </w:t>
      </w:r>
      <w:r w:rsidR="00B66AC0" w:rsidRPr="00B66AC0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электрической энергии (мощности)</w:t>
      </w:r>
    </w:p>
    <w:p w:rsidR="00901E59" w:rsidRPr="00CC2640" w:rsidRDefault="00901E59" w:rsidP="00237286">
      <w:pPr>
        <w:pStyle w:val="a3"/>
        <w:widowControl w:val="0"/>
        <w:tabs>
          <w:tab w:val="left" w:pos="0"/>
        </w:tabs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</w:p>
    <w:p w:rsidR="001D6F4D" w:rsidRDefault="001D6F4D" w:rsidP="0023728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93C47">
        <w:rPr>
          <w:rFonts w:ascii="Times New Roman" w:hAnsi="Times New Roman"/>
          <w:sz w:val="28"/>
          <w:szCs w:val="28"/>
          <w:u w:val="single"/>
        </w:rPr>
        <w:t>Место расположения объекта:</w:t>
      </w:r>
      <w:r>
        <w:rPr>
          <w:rFonts w:ascii="Times New Roman" w:hAnsi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sz w:val="28"/>
          <w:szCs w:val="28"/>
        </w:rPr>
        <w:t>Чувашская республика</w:t>
      </w:r>
      <w:r w:rsidRPr="009F6D6A">
        <w:rPr>
          <w:rFonts w:ascii="Times New Roman" w:hAnsi="Times New Roman"/>
          <w:sz w:val="28"/>
          <w:szCs w:val="28"/>
        </w:rPr>
        <w:t>, г.</w:t>
      </w:r>
      <w:r w:rsidR="00644687">
        <w:rPr>
          <w:rFonts w:ascii="Times New Roman" w:hAnsi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>Чебоксары</w:t>
      </w:r>
      <w:r w:rsidRPr="009F6D6A">
        <w:rPr>
          <w:rFonts w:ascii="Times New Roman" w:hAnsi="Times New Roman"/>
          <w:sz w:val="28"/>
          <w:szCs w:val="28"/>
        </w:rPr>
        <w:t>.</w:t>
      </w:r>
    </w:p>
    <w:p w:rsidR="001D6F4D" w:rsidRDefault="001D6F4D" w:rsidP="00237286">
      <w:pPr>
        <w:pStyle w:val="a3"/>
        <w:widowControl w:val="0"/>
        <w:tabs>
          <w:tab w:val="left" w:pos="709"/>
        </w:tabs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  <w:u w:val="single"/>
        </w:rPr>
      </w:pPr>
      <w:r w:rsidRPr="00413F43">
        <w:rPr>
          <w:rFonts w:ascii="Times New Roman" w:hAnsi="Times New Roman"/>
          <w:sz w:val="28"/>
          <w:szCs w:val="28"/>
          <w:u w:val="single"/>
        </w:rPr>
        <w:t>Цели и задачи</w:t>
      </w:r>
      <w:r>
        <w:rPr>
          <w:rFonts w:ascii="Times New Roman" w:hAnsi="Times New Roman"/>
          <w:sz w:val="28"/>
          <w:szCs w:val="28"/>
          <w:u w:val="single"/>
        </w:rPr>
        <w:t>:</w:t>
      </w:r>
    </w:p>
    <w:p w:rsidR="00CC2640" w:rsidRPr="001D6F4D" w:rsidRDefault="00CC2640" w:rsidP="001B7F0B">
      <w:pPr>
        <w:pStyle w:val="a3"/>
        <w:widowControl w:val="0"/>
        <w:numPr>
          <w:ilvl w:val="0"/>
          <w:numId w:val="8"/>
        </w:numPr>
        <w:tabs>
          <w:tab w:val="left" w:pos="-7797"/>
          <w:tab w:val="left" w:pos="1276"/>
        </w:tabs>
        <w:spacing w:after="0" w:line="240" w:lineRule="auto"/>
        <w:ind w:left="1276" w:hanging="567"/>
        <w:jc w:val="both"/>
        <w:rPr>
          <w:rFonts w:ascii="Times New Roman" w:eastAsia="Times New Roman" w:hAnsi="Times New Roman"/>
          <w:bCs/>
          <w:iCs/>
          <w:sz w:val="28"/>
          <w:szCs w:val="28"/>
        </w:rPr>
      </w:pPr>
      <w:r w:rsidRPr="001D6F4D">
        <w:rPr>
          <w:rFonts w:ascii="Times New Roman" w:eastAsia="Times New Roman" w:hAnsi="Times New Roman"/>
          <w:bCs/>
          <w:iCs/>
          <w:sz w:val="28"/>
          <w:szCs w:val="28"/>
        </w:rPr>
        <w:t>Реализация требований Федерального закона от 27.12.2018 №</w:t>
      </w:r>
      <w:r w:rsidR="00082E1C">
        <w:rPr>
          <w:rFonts w:ascii="Times New Roman" w:eastAsia="Times New Roman" w:hAnsi="Times New Roman"/>
          <w:bCs/>
          <w:iCs/>
          <w:sz w:val="28"/>
          <w:szCs w:val="28"/>
        </w:rPr>
        <w:t> </w:t>
      </w:r>
      <w:r w:rsidRPr="001D6F4D">
        <w:rPr>
          <w:rFonts w:ascii="Times New Roman" w:eastAsia="Times New Roman" w:hAnsi="Times New Roman"/>
          <w:bCs/>
          <w:iCs/>
          <w:sz w:val="28"/>
          <w:szCs w:val="28"/>
        </w:rPr>
        <w:t>522-ФЗ</w:t>
      </w:r>
      <w:r w:rsidR="00382C77">
        <w:rPr>
          <w:rFonts w:ascii="Times New Roman" w:eastAsia="Times New Roman" w:hAnsi="Times New Roman"/>
          <w:bCs/>
          <w:iCs/>
          <w:sz w:val="28"/>
          <w:szCs w:val="28"/>
        </w:rPr>
        <w:t xml:space="preserve"> «О внесении изменений в отдельные законодательные акты Российской Федерации в связи с развитием систем учета электрической энергии (мощности) в Российской Федерации»</w:t>
      </w:r>
      <w:r w:rsidRPr="001D6F4D">
        <w:rPr>
          <w:rFonts w:ascii="Times New Roman" w:eastAsia="Times New Roman" w:hAnsi="Times New Roman"/>
          <w:bCs/>
          <w:iCs/>
          <w:sz w:val="28"/>
          <w:szCs w:val="28"/>
        </w:rPr>
        <w:t xml:space="preserve"> в части принятия ответственности</w:t>
      </w:r>
      <w:r w:rsidR="00F5306F" w:rsidRPr="001D6F4D">
        <w:rPr>
          <w:rFonts w:ascii="Times New Roman" w:eastAsia="Times New Roman" w:hAnsi="Times New Roman"/>
          <w:bCs/>
          <w:iCs/>
          <w:sz w:val="28"/>
          <w:szCs w:val="28"/>
        </w:rPr>
        <w:t xml:space="preserve"> </w:t>
      </w:r>
      <w:r w:rsidR="00534F2E" w:rsidRPr="001D6F4D">
        <w:rPr>
          <w:rFonts w:ascii="Times New Roman" w:eastAsia="Times New Roman" w:hAnsi="Times New Roman"/>
          <w:bCs/>
          <w:iCs/>
          <w:sz w:val="28"/>
          <w:szCs w:val="28"/>
        </w:rPr>
        <w:t>АО «</w:t>
      </w:r>
      <w:r w:rsidR="00F5306F" w:rsidRPr="001D6F4D">
        <w:rPr>
          <w:rFonts w:ascii="Times New Roman" w:eastAsia="Times New Roman" w:hAnsi="Times New Roman"/>
          <w:bCs/>
          <w:iCs/>
          <w:sz w:val="28"/>
          <w:szCs w:val="28"/>
        </w:rPr>
        <w:t>Чувашская энергосбытовая компания</w:t>
      </w:r>
      <w:r w:rsidR="00534F2E" w:rsidRPr="001D6F4D">
        <w:rPr>
          <w:rFonts w:ascii="Times New Roman" w:eastAsia="Times New Roman" w:hAnsi="Times New Roman"/>
          <w:bCs/>
          <w:iCs/>
          <w:sz w:val="28"/>
          <w:szCs w:val="28"/>
        </w:rPr>
        <w:t>»</w:t>
      </w:r>
      <w:r w:rsidR="00FC2220">
        <w:rPr>
          <w:rFonts w:ascii="Times New Roman" w:eastAsia="Times New Roman" w:hAnsi="Times New Roman"/>
          <w:bCs/>
          <w:iCs/>
          <w:sz w:val="28"/>
          <w:szCs w:val="28"/>
        </w:rPr>
        <w:t xml:space="preserve"> (далее </w:t>
      </w:r>
      <w:r w:rsidR="00B66AC0">
        <w:rPr>
          <w:rFonts w:ascii="Times New Roman" w:eastAsia="Times New Roman" w:hAnsi="Times New Roman"/>
          <w:bCs/>
          <w:iCs/>
          <w:sz w:val="28"/>
          <w:szCs w:val="28"/>
        </w:rPr>
        <w:t>О</w:t>
      </w:r>
      <w:r w:rsidR="00FC2220">
        <w:rPr>
          <w:rFonts w:ascii="Times New Roman" w:eastAsia="Times New Roman" w:hAnsi="Times New Roman"/>
          <w:bCs/>
          <w:iCs/>
          <w:sz w:val="28"/>
          <w:szCs w:val="28"/>
        </w:rPr>
        <w:t>бщество)</w:t>
      </w:r>
      <w:r w:rsidRPr="001D6F4D">
        <w:rPr>
          <w:rFonts w:ascii="Times New Roman" w:eastAsia="Times New Roman" w:hAnsi="Times New Roman"/>
          <w:bCs/>
          <w:iCs/>
          <w:sz w:val="28"/>
          <w:szCs w:val="28"/>
        </w:rPr>
        <w:t xml:space="preserve"> за коммерческий учет в многоквартирных домах (</w:t>
      </w:r>
      <w:r w:rsidR="00382C77">
        <w:rPr>
          <w:rFonts w:ascii="Times New Roman" w:eastAsia="Times New Roman" w:hAnsi="Times New Roman"/>
          <w:bCs/>
          <w:iCs/>
          <w:sz w:val="28"/>
          <w:szCs w:val="28"/>
        </w:rPr>
        <w:t xml:space="preserve">далее – </w:t>
      </w:r>
      <w:r w:rsidRPr="001D6F4D">
        <w:rPr>
          <w:rFonts w:ascii="Times New Roman" w:eastAsia="Times New Roman" w:hAnsi="Times New Roman"/>
          <w:bCs/>
          <w:iCs/>
          <w:sz w:val="28"/>
          <w:szCs w:val="28"/>
        </w:rPr>
        <w:t>МКД)</w:t>
      </w:r>
      <w:r w:rsidR="001B7F0B">
        <w:rPr>
          <w:rFonts w:ascii="Times New Roman" w:eastAsia="Times New Roman" w:hAnsi="Times New Roman"/>
          <w:bCs/>
          <w:iCs/>
          <w:sz w:val="28"/>
          <w:szCs w:val="28"/>
        </w:rPr>
        <w:t xml:space="preserve"> (с</w:t>
      </w:r>
      <w:r w:rsidR="001B7F0B" w:rsidRPr="001B7F0B">
        <w:rPr>
          <w:rFonts w:ascii="Times New Roman" w:eastAsia="Times New Roman" w:hAnsi="Times New Roman"/>
          <w:bCs/>
          <w:iCs/>
          <w:sz w:val="28"/>
          <w:szCs w:val="28"/>
        </w:rPr>
        <w:t>оздание интеллектуальной системы учета (далее - ИСУ) в МКД с возможностью удаленного чтения данных и дист</w:t>
      </w:r>
      <w:r w:rsidR="001B7F0B">
        <w:rPr>
          <w:rFonts w:ascii="Times New Roman" w:eastAsia="Times New Roman" w:hAnsi="Times New Roman"/>
          <w:bCs/>
          <w:iCs/>
          <w:sz w:val="28"/>
          <w:szCs w:val="28"/>
        </w:rPr>
        <w:t>анционного отключения должников)</w:t>
      </w:r>
      <w:r w:rsidR="001D6F4D" w:rsidRPr="001D6F4D">
        <w:rPr>
          <w:rFonts w:ascii="Times New Roman" w:eastAsia="Times New Roman" w:hAnsi="Times New Roman"/>
          <w:bCs/>
          <w:iCs/>
          <w:sz w:val="28"/>
          <w:szCs w:val="28"/>
        </w:rPr>
        <w:t>.</w:t>
      </w:r>
    </w:p>
    <w:p w:rsidR="00CC2640" w:rsidRPr="001D6F4D" w:rsidRDefault="00CC2640" w:rsidP="005552B6">
      <w:pPr>
        <w:pStyle w:val="a3"/>
        <w:widowControl w:val="0"/>
        <w:numPr>
          <w:ilvl w:val="0"/>
          <w:numId w:val="8"/>
        </w:numPr>
        <w:tabs>
          <w:tab w:val="left" w:pos="-7797"/>
          <w:tab w:val="left" w:pos="1276"/>
        </w:tabs>
        <w:spacing w:after="0" w:line="240" w:lineRule="auto"/>
        <w:ind w:left="1276" w:hanging="567"/>
        <w:jc w:val="both"/>
        <w:rPr>
          <w:rFonts w:ascii="Times New Roman" w:eastAsia="Times New Roman" w:hAnsi="Times New Roman"/>
          <w:bCs/>
          <w:iCs/>
          <w:sz w:val="28"/>
          <w:szCs w:val="28"/>
        </w:rPr>
      </w:pPr>
      <w:r w:rsidRPr="001D6F4D">
        <w:rPr>
          <w:rFonts w:ascii="Times New Roman" w:eastAsia="Times New Roman" w:hAnsi="Times New Roman"/>
          <w:bCs/>
          <w:iCs/>
          <w:sz w:val="28"/>
          <w:szCs w:val="28"/>
        </w:rPr>
        <w:t xml:space="preserve">Повышение эффективности </w:t>
      </w:r>
      <w:proofErr w:type="spellStart"/>
      <w:r w:rsidRPr="001D6F4D">
        <w:rPr>
          <w:rFonts w:ascii="Times New Roman" w:eastAsia="Times New Roman" w:hAnsi="Times New Roman"/>
          <w:bCs/>
          <w:iCs/>
          <w:sz w:val="28"/>
          <w:szCs w:val="28"/>
        </w:rPr>
        <w:t>энергосбытовой</w:t>
      </w:r>
      <w:proofErr w:type="spellEnd"/>
      <w:r w:rsidRPr="001D6F4D">
        <w:rPr>
          <w:rFonts w:ascii="Times New Roman" w:eastAsia="Times New Roman" w:hAnsi="Times New Roman"/>
          <w:bCs/>
          <w:iCs/>
          <w:sz w:val="28"/>
          <w:szCs w:val="28"/>
        </w:rPr>
        <w:t xml:space="preserve"> деятельности за счет автоматизации получения</w:t>
      </w:r>
      <w:r w:rsidR="00082E1C">
        <w:rPr>
          <w:rFonts w:ascii="Times New Roman" w:eastAsia="Times New Roman" w:hAnsi="Times New Roman"/>
          <w:bCs/>
          <w:iCs/>
          <w:sz w:val="28"/>
          <w:szCs w:val="28"/>
        </w:rPr>
        <w:t xml:space="preserve"> данных коммерческого учета МКД.</w:t>
      </w:r>
    </w:p>
    <w:p w:rsidR="00CC2640" w:rsidRDefault="00CC2640" w:rsidP="005552B6">
      <w:pPr>
        <w:pStyle w:val="a3"/>
        <w:widowControl w:val="0"/>
        <w:numPr>
          <w:ilvl w:val="0"/>
          <w:numId w:val="8"/>
        </w:numPr>
        <w:tabs>
          <w:tab w:val="left" w:pos="-7797"/>
          <w:tab w:val="left" w:pos="1276"/>
        </w:tabs>
        <w:spacing w:after="0" w:line="240" w:lineRule="auto"/>
        <w:ind w:left="1276" w:hanging="567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1D6F4D">
        <w:rPr>
          <w:rFonts w:ascii="Times New Roman" w:eastAsia="Times New Roman" w:hAnsi="Times New Roman"/>
          <w:bCs/>
          <w:iCs/>
          <w:sz w:val="28"/>
          <w:szCs w:val="28"/>
        </w:rPr>
        <w:t>Снижение дебиторской задолженности потребителей в МКД за счет внедрения системы дистанци</w:t>
      </w:r>
      <w:r w:rsidR="00E13385" w:rsidRPr="001D6F4D">
        <w:rPr>
          <w:rFonts w:ascii="Times New Roman" w:eastAsia="Times New Roman" w:hAnsi="Times New Roman"/>
          <w:bCs/>
          <w:iCs/>
          <w:sz w:val="28"/>
          <w:szCs w:val="28"/>
        </w:rPr>
        <w:t>онного ограничения и отключения</w:t>
      </w:r>
      <w:r w:rsidR="00E13385">
        <w:rPr>
          <w:rFonts w:ascii="Times New Roman" w:eastAsia="Times New Roman" w:hAnsi="Times New Roman"/>
          <w:bCs/>
          <w:iCs/>
          <w:sz w:val="24"/>
          <w:szCs w:val="24"/>
        </w:rPr>
        <w:t>.</w:t>
      </w:r>
    </w:p>
    <w:p w:rsidR="00B41F53" w:rsidRPr="00B41F53" w:rsidRDefault="00B41F53" w:rsidP="00B41F53">
      <w:pPr>
        <w:pStyle w:val="a3"/>
        <w:widowControl w:val="0"/>
        <w:numPr>
          <w:ilvl w:val="0"/>
          <w:numId w:val="8"/>
        </w:numPr>
        <w:tabs>
          <w:tab w:val="left" w:pos="-7797"/>
          <w:tab w:val="left" w:pos="1276"/>
        </w:tabs>
        <w:spacing w:after="0" w:line="240" w:lineRule="auto"/>
        <w:ind w:left="1276" w:hanging="567"/>
        <w:jc w:val="both"/>
        <w:rPr>
          <w:rFonts w:ascii="Times New Roman" w:eastAsia="Times New Roman" w:hAnsi="Times New Roman"/>
          <w:bCs/>
          <w:iCs/>
          <w:sz w:val="28"/>
          <w:szCs w:val="28"/>
        </w:rPr>
      </w:pPr>
      <w:r w:rsidRPr="00B41F53">
        <w:rPr>
          <w:rFonts w:ascii="Times New Roman" w:eastAsia="Times New Roman" w:hAnsi="Times New Roman"/>
          <w:bCs/>
          <w:iCs/>
          <w:sz w:val="28"/>
          <w:szCs w:val="28"/>
        </w:rPr>
        <w:t>Оснащения приборами учета электрической энергии помещений МКД.</w:t>
      </w:r>
    </w:p>
    <w:p w:rsidR="00901E59" w:rsidRPr="00B41F53" w:rsidRDefault="00901E59" w:rsidP="00237286">
      <w:pPr>
        <w:pStyle w:val="a3"/>
        <w:widowControl w:val="0"/>
        <w:tabs>
          <w:tab w:val="left" w:pos="0"/>
        </w:tabs>
        <w:spacing w:after="0" w:line="240" w:lineRule="auto"/>
        <w:ind w:left="0"/>
        <w:jc w:val="both"/>
        <w:rPr>
          <w:rFonts w:ascii="Times New Roman" w:eastAsia="Times New Roman" w:hAnsi="Times New Roman"/>
          <w:bCs/>
          <w:iCs/>
          <w:sz w:val="28"/>
          <w:szCs w:val="28"/>
        </w:rPr>
      </w:pPr>
    </w:p>
    <w:p w:rsidR="00901E59" w:rsidRPr="00311F96" w:rsidRDefault="00901E59" w:rsidP="00237286">
      <w:pPr>
        <w:pStyle w:val="a3"/>
        <w:widowControl w:val="0"/>
        <w:tabs>
          <w:tab w:val="left" w:pos="0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311F96">
        <w:rPr>
          <w:rFonts w:ascii="Times New Roman" w:eastAsiaTheme="minorHAnsi" w:hAnsi="Times New Roman" w:cstheme="minorBidi"/>
          <w:sz w:val="28"/>
          <w:szCs w:val="28"/>
          <w:u w:val="single"/>
        </w:rPr>
        <w:t>Сроки реализации</w:t>
      </w:r>
      <w:r w:rsidRPr="00311F96">
        <w:rPr>
          <w:rFonts w:ascii="Times New Roman" w:eastAsia="Times New Roman" w:hAnsi="Times New Roman"/>
          <w:bCs/>
          <w:iCs/>
          <w:sz w:val="24"/>
          <w:szCs w:val="24"/>
        </w:rPr>
        <w:t>:</w:t>
      </w:r>
      <w:r w:rsidR="00303B3F" w:rsidRPr="00311F96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="00B61FB3" w:rsidRPr="00311F96">
        <w:rPr>
          <w:rFonts w:ascii="Times New Roman" w:hAnsi="Times New Roman"/>
          <w:sz w:val="28"/>
          <w:szCs w:val="28"/>
        </w:rPr>
        <w:t>202</w:t>
      </w:r>
      <w:r w:rsidR="00146186">
        <w:rPr>
          <w:rFonts w:ascii="Times New Roman" w:hAnsi="Times New Roman"/>
          <w:sz w:val="28"/>
          <w:szCs w:val="28"/>
        </w:rPr>
        <w:t>1</w:t>
      </w:r>
      <w:r w:rsidR="00B61FB3" w:rsidRPr="00311F96">
        <w:rPr>
          <w:rFonts w:ascii="Times New Roman" w:hAnsi="Times New Roman"/>
          <w:sz w:val="28"/>
          <w:szCs w:val="28"/>
        </w:rPr>
        <w:t>-202</w:t>
      </w:r>
      <w:r w:rsidR="00B74252">
        <w:rPr>
          <w:rFonts w:ascii="Times New Roman" w:hAnsi="Times New Roman"/>
          <w:sz w:val="28"/>
          <w:szCs w:val="28"/>
        </w:rPr>
        <w:t>5</w:t>
      </w:r>
      <w:r w:rsidR="00B61FB3" w:rsidRPr="00311F96">
        <w:rPr>
          <w:rFonts w:ascii="Times New Roman" w:hAnsi="Times New Roman"/>
          <w:sz w:val="28"/>
          <w:szCs w:val="28"/>
        </w:rPr>
        <w:t xml:space="preserve"> </w:t>
      </w:r>
      <w:r w:rsidR="00596062" w:rsidRPr="00311F96">
        <w:rPr>
          <w:rFonts w:ascii="Times New Roman" w:hAnsi="Times New Roman"/>
          <w:sz w:val="28"/>
          <w:szCs w:val="28"/>
        </w:rPr>
        <w:t>гг</w:t>
      </w:r>
      <w:r w:rsidRPr="00311F96">
        <w:rPr>
          <w:rFonts w:ascii="Times New Roman" w:hAnsi="Times New Roman"/>
          <w:sz w:val="28"/>
          <w:szCs w:val="28"/>
        </w:rPr>
        <w:t>.</w:t>
      </w:r>
    </w:p>
    <w:p w:rsidR="00921804" w:rsidRPr="00311F96" w:rsidRDefault="00901E59" w:rsidP="00237286">
      <w:pPr>
        <w:pStyle w:val="a3"/>
        <w:widowControl w:val="0"/>
        <w:tabs>
          <w:tab w:val="left" w:pos="0"/>
        </w:tabs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/>
          <w:bCs/>
          <w:iCs/>
          <w:sz w:val="24"/>
          <w:szCs w:val="24"/>
        </w:rPr>
      </w:pPr>
      <w:r w:rsidRPr="00311F96">
        <w:rPr>
          <w:rFonts w:ascii="Times New Roman" w:eastAsiaTheme="minorHAnsi" w:hAnsi="Times New Roman" w:cstheme="minorBidi"/>
          <w:sz w:val="28"/>
          <w:szCs w:val="28"/>
          <w:u w:val="single"/>
        </w:rPr>
        <w:t>Стоимость проекта</w:t>
      </w:r>
      <w:r w:rsidR="00921804" w:rsidRPr="00311F96">
        <w:rPr>
          <w:rFonts w:ascii="Times New Roman" w:eastAsiaTheme="minorHAnsi" w:hAnsi="Times New Roman" w:cstheme="minorBidi"/>
          <w:sz w:val="28"/>
          <w:szCs w:val="28"/>
          <w:u w:val="single"/>
        </w:rPr>
        <w:t>:</w:t>
      </w:r>
    </w:p>
    <w:p w:rsidR="005552B6" w:rsidRPr="00311F96" w:rsidRDefault="00037E12" w:rsidP="00237286">
      <w:pPr>
        <w:pStyle w:val="a3"/>
        <w:widowControl w:val="0"/>
        <w:tabs>
          <w:tab w:val="left" w:pos="0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311F96">
        <w:rPr>
          <w:rFonts w:ascii="Times New Roman" w:hAnsi="Times New Roman"/>
          <w:sz w:val="28"/>
          <w:szCs w:val="28"/>
        </w:rPr>
        <w:t xml:space="preserve">Полная стоимость проекта составит </w:t>
      </w:r>
      <w:r w:rsidR="002C5294">
        <w:rPr>
          <w:rFonts w:ascii="Times New Roman" w:hAnsi="Times New Roman"/>
          <w:sz w:val="28"/>
          <w:szCs w:val="28"/>
        </w:rPr>
        <w:t>1</w:t>
      </w:r>
      <w:r w:rsidR="00551562">
        <w:rPr>
          <w:rFonts w:ascii="Times New Roman" w:hAnsi="Times New Roman"/>
          <w:sz w:val="28"/>
          <w:szCs w:val="28"/>
        </w:rPr>
        <w:t> 467,1</w:t>
      </w:r>
      <w:r w:rsidR="005648F5">
        <w:rPr>
          <w:rFonts w:ascii="Times New Roman" w:hAnsi="Times New Roman"/>
          <w:sz w:val="28"/>
          <w:szCs w:val="28"/>
        </w:rPr>
        <w:t xml:space="preserve"> мл</w:t>
      </w:r>
      <w:r w:rsidR="0006123F">
        <w:rPr>
          <w:rFonts w:ascii="Times New Roman" w:hAnsi="Times New Roman"/>
          <w:sz w:val="28"/>
          <w:szCs w:val="28"/>
        </w:rPr>
        <w:t>н</w:t>
      </w:r>
      <w:r w:rsidRPr="00311F96">
        <w:rPr>
          <w:rFonts w:ascii="Times New Roman" w:hAnsi="Times New Roman"/>
          <w:sz w:val="28"/>
          <w:szCs w:val="28"/>
        </w:rPr>
        <w:t>. руб. с НДС</w:t>
      </w:r>
      <w:r w:rsidR="005552B6" w:rsidRPr="00311F96">
        <w:rPr>
          <w:rFonts w:ascii="Times New Roman" w:hAnsi="Times New Roman"/>
          <w:sz w:val="28"/>
          <w:szCs w:val="28"/>
        </w:rPr>
        <w:t>.</w:t>
      </w:r>
    </w:p>
    <w:p w:rsidR="00223DCD" w:rsidRDefault="00C630E9" w:rsidP="00237286">
      <w:pPr>
        <w:pStyle w:val="a3"/>
        <w:widowControl w:val="0"/>
        <w:tabs>
          <w:tab w:val="left" w:pos="0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311F96">
        <w:rPr>
          <w:rFonts w:ascii="Times New Roman" w:hAnsi="Times New Roman"/>
          <w:sz w:val="28"/>
          <w:szCs w:val="28"/>
        </w:rPr>
        <w:t>Стоимость проекта рассчитана на основании сметного расчета (</w:t>
      </w:r>
      <w:r w:rsidRPr="000C4181">
        <w:rPr>
          <w:rFonts w:ascii="Times New Roman" w:hAnsi="Times New Roman"/>
          <w:sz w:val="28"/>
          <w:szCs w:val="28"/>
        </w:rPr>
        <w:t>Приложение 1</w:t>
      </w:r>
      <w:r w:rsidRPr="00433077">
        <w:rPr>
          <w:rFonts w:ascii="Times New Roman" w:hAnsi="Times New Roman"/>
          <w:sz w:val="28"/>
          <w:szCs w:val="28"/>
        </w:rPr>
        <w:t xml:space="preserve">) по данным </w:t>
      </w:r>
      <w:r w:rsidR="00192048">
        <w:rPr>
          <w:rFonts w:ascii="Times New Roman" w:hAnsi="Times New Roman"/>
          <w:sz w:val="28"/>
          <w:szCs w:val="28"/>
        </w:rPr>
        <w:t>коммерческого предложения ООО «</w:t>
      </w:r>
      <w:proofErr w:type="spellStart"/>
      <w:r w:rsidR="00192048">
        <w:rPr>
          <w:rFonts w:ascii="Times New Roman" w:hAnsi="Times New Roman"/>
          <w:sz w:val="28"/>
          <w:szCs w:val="28"/>
        </w:rPr>
        <w:t>Миртек</w:t>
      </w:r>
      <w:proofErr w:type="spellEnd"/>
      <w:r w:rsidR="00192048">
        <w:rPr>
          <w:rFonts w:ascii="Times New Roman" w:hAnsi="Times New Roman"/>
          <w:sz w:val="28"/>
          <w:szCs w:val="28"/>
        </w:rPr>
        <w:t>»</w:t>
      </w:r>
      <w:r w:rsidRPr="00433077">
        <w:rPr>
          <w:rFonts w:ascii="Times New Roman" w:hAnsi="Times New Roman"/>
          <w:sz w:val="28"/>
          <w:szCs w:val="28"/>
        </w:rPr>
        <w:t xml:space="preserve"> (Приложение 2</w:t>
      </w:r>
      <w:r w:rsidR="00192048" w:rsidRPr="00433077">
        <w:rPr>
          <w:rFonts w:ascii="Times New Roman" w:hAnsi="Times New Roman"/>
          <w:sz w:val="28"/>
          <w:szCs w:val="28"/>
        </w:rPr>
        <w:t>)</w:t>
      </w:r>
      <w:r w:rsidR="00192048">
        <w:rPr>
          <w:rFonts w:ascii="Times New Roman" w:hAnsi="Times New Roman"/>
          <w:sz w:val="28"/>
          <w:szCs w:val="28"/>
        </w:rPr>
        <w:t>, коммерческого предложения ООО «Т</w:t>
      </w:r>
      <w:r w:rsidR="000532D4">
        <w:rPr>
          <w:rFonts w:ascii="Times New Roman" w:hAnsi="Times New Roman"/>
          <w:sz w:val="28"/>
          <w:szCs w:val="28"/>
        </w:rPr>
        <w:t>орговый дом</w:t>
      </w:r>
      <w:r w:rsidR="00192048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="00192048">
        <w:rPr>
          <w:rFonts w:ascii="Times New Roman" w:hAnsi="Times New Roman"/>
          <w:sz w:val="28"/>
          <w:szCs w:val="28"/>
        </w:rPr>
        <w:t>Электротехмонтаж</w:t>
      </w:r>
      <w:proofErr w:type="spellEnd"/>
      <w:r w:rsidR="00192048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(Приложение </w:t>
      </w:r>
      <w:r w:rsidR="00192048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)</w:t>
      </w:r>
      <w:r w:rsidR="00192048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9C6D7D">
        <w:rPr>
          <w:rFonts w:ascii="Times New Roman" w:hAnsi="Times New Roman"/>
          <w:sz w:val="28"/>
          <w:szCs w:val="28"/>
        </w:rPr>
        <w:t xml:space="preserve">аналитической таблицы по обоснованию стоимости монтажа средств учета (Приложение </w:t>
      </w:r>
      <w:r w:rsidR="00192048">
        <w:rPr>
          <w:rFonts w:ascii="Times New Roman" w:hAnsi="Times New Roman"/>
          <w:sz w:val="28"/>
          <w:szCs w:val="28"/>
        </w:rPr>
        <w:t>4</w:t>
      </w:r>
      <w:r w:rsidRPr="009C6D7D">
        <w:rPr>
          <w:rFonts w:ascii="Times New Roman" w:hAnsi="Times New Roman"/>
          <w:sz w:val="28"/>
          <w:szCs w:val="28"/>
        </w:rPr>
        <w:t>) на основе коммерческих предложений (Приложения 5-8</w:t>
      </w:r>
      <w:r>
        <w:rPr>
          <w:rFonts w:ascii="Times New Roman" w:hAnsi="Times New Roman"/>
          <w:sz w:val="28"/>
          <w:szCs w:val="28"/>
        </w:rPr>
        <w:t>)</w:t>
      </w:r>
      <w:r w:rsidR="00192048">
        <w:rPr>
          <w:rFonts w:ascii="Times New Roman" w:hAnsi="Times New Roman"/>
          <w:sz w:val="28"/>
          <w:szCs w:val="28"/>
        </w:rPr>
        <w:t xml:space="preserve">, </w:t>
      </w:r>
      <w:r w:rsidR="000532D4">
        <w:rPr>
          <w:rFonts w:ascii="Times New Roman" w:hAnsi="Times New Roman"/>
          <w:sz w:val="28"/>
          <w:szCs w:val="28"/>
        </w:rPr>
        <w:t>договора с ПАО «Ростелеком» № 01-01-130 от 19.10.2020 г. (Приложение 9), договора с ООО «Торговый дом «</w:t>
      </w:r>
      <w:proofErr w:type="spellStart"/>
      <w:r w:rsidR="000532D4">
        <w:rPr>
          <w:rFonts w:ascii="Times New Roman" w:hAnsi="Times New Roman"/>
          <w:sz w:val="28"/>
          <w:szCs w:val="28"/>
        </w:rPr>
        <w:t>Электротехмонтаж</w:t>
      </w:r>
      <w:proofErr w:type="spellEnd"/>
      <w:r w:rsidR="000532D4">
        <w:rPr>
          <w:rFonts w:ascii="Times New Roman" w:hAnsi="Times New Roman"/>
          <w:sz w:val="28"/>
          <w:szCs w:val="28"/>
        </w:rPr>
        <w:t>» № 01-01-82 от 25.06.2020 г. (Приложение 10), договора с ООО «</w:t>
      </w:r>
      <w:proofErr w:type="spellStart"/>
      <w:r w:rsidR="000532D4">
        <w:rPr>
          <w:rFonts w:ascii="Times New Roman" w:hAnsi="Times New Roman"/>
          <w:sz w:val="28"/>
          <w:szCs w:val="28"/>
        </w:rPr>
        <w:t>СтройБизнесГрупп</w:t>
      </w:r>
      <w:proofErr w:type="spellEnd"/>
      <w:r w:rsidR="000532D4">
        <w:rPr>
          <w:rFonts w:ascii="Times New Roman" w:hAnsi="Times New Roman"/>
          <w:sz w:val="28"/>
          <w:szCs w:val="28"/>
        </w:rPr>
        <w:t>» № 01-01-133 от 26.10.2020 г. (Приложение 11)</w:t>
      </w:r>
      <w:r w:rsidR="00223DCD" w:rsidRPr="00FD7638">
        <w:rPr>
          <w:rFonts w:ascii="Times New Roman" w:hAnsi="Times New Roman"/>
          <w:sz w:val="28"/>
          <w:szCs w:val="28"/>
        </w:rPr>
        <w:t>.</w:t>
      </w:r>
    </w:p>
    <w:p w:rsidR="005552B6" w:rsidRDefault="00D75568" w:rsidP="00237286">
      <w:pPr>
        <w:pStyle w:val="a3"/>
        <w:widowControl w:val="0"/>
        <w:tabs>
          <w:tab w:val="left" w:pos="0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0226DB" w:rsidRDefault="000226DB" w:rsidP="00237286">
      <w:pPr>
        <w:pStyle w:val="a3"/>
        <w:widowControl w:val="0"/>
        <w:tabs>
          <w:tab w:val="left" w:pos="0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Cs/>
          <w:iCs/>
          <w:sz w:val="28"/>
          <w:szCs w:val="28"/>
        </w:rPr>
        <w:t>Данный проект входит в инвестиционную программу Общества на 202</w:t>
      </w:r>
      <w:r w:rsidR="00B72D37">
        <w:rPr>
          <w:rFonts w:ascii="Times New Roman" w:eastAsia="Times New Roman" w:hAnsi="Times New Roman"/>
          <w:bCs/>
          <w:iCs/>
          <w:sz w:val="28"/>
          <w:szCs w:val="28"/>
        </w:rPr>
        <w:t>1</w:t>
      </w:r>
      <w:r>
        <w:rPr>
          <w:rFonts w:ascii="Times New Roman" w:eastAsia="Times New Roman" w:hAnsi="Times New Roman"/>
          <w:bCs/>
          <w:iCs/>
          <w:sz w:val="28"/>
          <w:szCs w:val="28"/>
        </w:rPr>
        <w:t>-202</w:t>
      </w:r>
      <w:r w:rsidR="00B72D37">
        <w:rPr>
          <w:rFonts w:ascii="Times New Roman" w:eastAsia="Times New Roman" w:hAnsi="Times New Roman"/>
          <w:bCs/>
          <w:iCs/>
          <w:sz w:val="28"/>
          <w:szCs w:val="28"/>
        </w:rPr>
        <w:t>5</w:t>
      </w:r>
      <w:r>
        <w:rPr>
          <w:rFonts w:ascii="Times New Roman" w:eastAsia="Times New Roman" w:hAnsi="Times New Roman"/>
          <w:bCs/>
          <w:iCs/>
          <w:sz w:val="28"/>
          <w:szCs w:val="28"/>
        </w:rPr>
        <w:t xml:space="preserve"> гг., утвержденную Министерством промышленности и энергетики Чувашской Республики (Приказ «</w:t>
      </w:r>
      <w:r w:rsidRPr="0056425F">
        <w:rPr>
          <w:rFonts w:ascii="Times New Roman" w:eastAsia="Times New Roman" w:hAnsi="Times New Roman"/>
          <w:sz w:val="28"/>
          <w:szCs w:val="28"/>
          <w:lang w:eastAsia="ru-RU"/>
        </w:rPr>
        <w:t xml:space="preserve">Об утверждении инвестиционной программы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акционерного общества</w:t>
      </w:r>
      <w:r w:rsidRPr="0056425F">
        <w:rPr>
          <w:rFonts w:ascii="Times New Roman" w:eastAsia="Times New Roman" w:hAnsi="Times New Roman"/>
          <w:sz w:val="28"/>
          <w:szCs w:val="28"/>
          <w:lang w:eastAsia="ru-RU"/>
        </w:rPr>
        <w:t xml:space="preserve"> «Чувашская энергосбытовая компания» на 20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21</w:t>
      </w:r>
      <w:r w:rsidRPr="0056425F">
        <w:rPr>
          <w:rFonts w:ascii="Times New Roman" w:eastAsia="Times New Roman" w:hAnsi="Times New Roman"/>
          <w:sz w:val="28"/>
          <w:szCs w:val="28"/>
          <w:lang w:eastAsia="ru-RU"/>
        </w:rPr>
        <w:t>-202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56425F">
        <w:rPr>
          <w:rFonts w:ascii="Times New Roman" w:eastAsia="Times New Roman" w:hAnsi="Times New Roman"/>
          <w:sz w:val="28"/>
          <w:szCs w:val="28"/>
          <w:lang w:eastAsia="ru-RU"/>
        </w:rPr>
        <w:t xml:space="preserve"> годы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и изменений, вносимых в инвестиционную программу акционерного общества «Чувашская энергосбытовая компания» на 2020-2024 годы</w:t>
      </w:r>
      <w:r w:rsidRPr="0056425F">
        <w:rPr>
          <w:rFonts w:ascii="Times New Roman" w:eastAsia="Times New Roman" w:hAnsi="Times New Roman"/>
          <w:sz w:val="28"/>
          <w:szCs w:val="28"/>
          <w:lang w:eastAsia="ru-RU"/>
        </w:rPr>
        <w:t xml:space="preserve">» от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30.10.2020 № 02-03/123</w:t>
      </w:r>
      <w:r>
        <w:rPr>
          <w:rFonts w:ascii="Times New Roman" w:eastAsia="Times New Roman" w:hAnsi="Times New Roman"/>
          <w:bCs/>
          <w:iCs/>
          <w:sz w:val="28"/>
          <w:szCs w:val="28"/>
        </w:rPr>
        <w:t>).</w:t>
      </w:r>
    </w:p>
    <w:p w:rsidR="000226DB" w:rsidRPr="00311F96" w:rsidRDefault="000226DB" w:rsidP="00237286">
      <w:pPr>
        <w:pStyle w:val="a3"/>
        <w:widowControl w:val="0"/>
        <w:tabs>
          <w:tab w:val="left" w:pos="0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Cs/>
          <w:iCs/>
          <w:sz w:val="28"/>
          <w:szCs w:val="28"/>
        </w:rPr>
        <w:t>Отклонение от утвержденного плана связано с актуализацией коммерческих предложений</w:t>
      </w:r>
      <w:r w:rsidR="00B72D37">
        <w:rPr>
          <w:rFonts w:ascii="Times New Roman" w:eastAsia="Times New Roman" w:hAnsi="Times New Roman"/>
          <w:bCs/>
          <w:iCs/>
          <w:sz w:val="28"/>
          <w:szCs w:val="28"/>
        </w:rPr>
        <w:t xml:space="preserve"> и </w:t>
      </w:r>
      <w:r w:rsidR="00C96C24">
        <w:rPr>
          <w:rFonts w:ascii="Times New Roman" w:eastAsia="Times New Roman" w:hAnsi="Times New Roman"/>
          <w:bCs/>
          <w:iCs/>
          <w:sz w:val="28"/>
          <w:szCs w:val="28"/>
        </w:rPr>
        <w:t>корректировкой количества приборов учета, связного оборудования, трансформаторов тока</w:t>
      </w:r>
      <w:r w:rsidR="00A002EA">
        <w:rPr>
          <w:rFonts w:ascii="Times New Roman" w:eastAsia="Times New Roman" w:hAnsi="Times New Roman"/>
          <w:bCs/>
          <w:iCs/>
          <w:sz w:val="28"/>
          <w:szCs w:val="28"/>
        </w:rPr>
        <w:t>, переносом части проекта 2020 года на 2021 год</w:t>
      </w:r>
      <w:r>
        <w:rPr>
          <w:rFonts w:ascii="Times New Roman" w:eastAsia="Times New Roman" w:hAnsi="Times New Roman"/>
          <w:bCs/>
          <w:iCs/>
          <w:sz w:val="28"/>
          <w:szCs w:val="28"/>
        </w:rPr>
        <w:t>.</w:t>
      </w:r>
    </w:p>
    <w:p w:rsidR="0006123F" w:rsidRPr="00CC2640" w:rsidRDefault="0006123F" w:rsidP="0006123F">
      <w:pPr>
        <w:pStyle w:val="a3"/>
        <w:widowControl w:val="0"/>
        <w:tabs>
          <w:tab w:val="left" w:pos="0"/>
        </w:tabs>
        <w:spacing w:after="0" w:line="240" w:lineRule="auto"/>
        <w:ind w:left="0" w:firstLine="851"/>
        <w:jc w:val="both"/>
        <w:outlineLvl w:val="0"/>
        <w:rPr>
          <w:rFonts w:ascii="Times New Roman" w:eastAsia="Times New Roman" w:hAnsi="Times New Roman"/>
          <w:bCs/>
          <w:iCs/>
          <w:sz w:val="24"/>
          <w:szCs w:val="24"/>
        </w:rPr>
      </w:pPr>
    </w:p>
    <w:p w:rsidR="00656C34" w:rsidRDefault="00752A14" w:rsidP="00237286">
      <w:pPr>
        <w:pStyle w:val="a3"/>
        <w:widowControl w:val="0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u w:val="single"/>
        </w:rPr>
      </w:pPr>
      <w:r w:rsidRPr="00880C5D">
        <w:rPr>
          <w:rFonts w:ascii="Times New Roman" w:eastAsiaTheme="minorHAnsi" w:hAnsi="Times New Roman" w:cstheme="minorBidi"/>
          <w:sz w:val="28"/>
          <w:szCs w:val="28"/>
          <w:u w:val="single"/>
        </w:rPr>
        <w:t>Обоснования необходимости реализации</w:t>
      </w:r>
      <w:r w:rsidRPr="00CC2640">
        <w:rPr>
          <w:rFonts w:ascii="Times New Roman" w:hAnsi="Times New Roman"/>
          <w:sz w:val="24"/>
          <w:szCs w:val="24"/>
          <w:u w:val="single"/>
        </w:rPr>
        <w:t>:</w:t>
      </w:r>
    </w:p>
    <w:p w:rsidR="00FC4FB1" w:rsidRPr="00076872" w:rsidRDefault="00FC4FB1" w:rsidP="00FC4FB1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21C2A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В настоящий момент в АО «Чувашская энергосбытовая компания» функционирует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ИСУ на базе автоматизированной информационно-измерительная системы коммерческого учета электроэнергии </w:t>
      </w:r>
      <w:r w:rsidRPr="00D21C2A">
        <w:rPr>
          <w:rFonts w:ascii="Times New Roman" w:eastAsia="Times New Roman" w:hAnsi="Times New Roman"/>
          <w:sz w:val="28"/>
          <w:szCs w:val="28"/>
          <w:lang w:eastAsia="ru-RU"/>
        </w:rPr>
        <w:t xml:space="preserve">розничного рынка электроэнергии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(далее – АИИС КУЭ РРЭ) </w:t>
      </w:r>
      <w:r w:rsidRPr="00D21C2A">
        <w:rPr>
          <w:rFonts w:ascii="Times New Roman" w:eastAsia="Times New Roman" w:hAnsi="Times New Roman"/>
          <w:sz w:val="28"/>
          <w:szCs w:val="28"/>
          <w:lang w:eastAsia="ru-RU"/>
        </w:rPr>
        <w:t xml:space="preserve">на базе программного обеспечения «Телескоп+», включающего в </w:t>
      </w:r>
      <w:r w:rsidRPr="00BC2174">
        <w:rPr>
          <w:rFonts w:ascii="Times New Roman" w:eastAsia="Times New Roman" w:hAnsi="Times New Roman"/>
          <w:sz w:val="28"/>
          <w:szCs w:val="28"/>
          <w:lang w:eastAsia="ru-RU"/>
        </w:rPr>
        <w:t>себя</w:t>
      </w:r>
      <w:r w:rsidRPr="00BC2174">
        <w:rPr>
          <w:rFonts w:ascii="Times New Roman" w:hAnsi="Times New Roman"/>
          <w:sz w:val="28"/>
          <w:szCs w:val="28"/>
        </w:rPr>
        <w:t xml:space="preserve"> </w:t>
      </w:r>
      <w:r w:rsidR="007831AA">
        <w:rPr>
          <w:rFonts w:ascii="Times New Roman" w:hAnsi="Times New Roman"/>
          <w:sz w:val="28"/>
          <w:szCs w:val="28"/>
        </w:rPr>
        <w:t xml:space="preserve">около </w:t>
      </w:r>
      <w:r w:rsidR="0024048F">
        <w:rPr>
          <w:rFonts w:ascii="Times New Roman" w:hAnsi="Times New Roman"/>
          <w:sz w:val="28"/>
          <w:szCs w:val="28"/>
        </w:rPr>
        <w:t>11 164</w:t>
      </w:r>
      <w:r w:rsidRPr="00D21C2A">
        <w:rPr>
          <w:rFonts w:ascii="Times New Roman" w:hAnsi="Times New Roman"/>
          <w:sz w:val="28"/>
          <w:szCs w:val="28"/>
        </w:rPr>
        <w:t xml:space="preserve"> точек</w:t>
      </w:r>
      <w:r w:rsidR="007831AA">
        <w:rPr>
          <w:rFonts w:ascii="Times New Roman" w:hAnsi="Times New Roman"/>
          <w:sz w:val="28"/>
          <w:szCs w:val="28"/>
        </w:rPr>
        <w:t xml:space="preserve"> учета</w:t>
      </w:r>
      <w:r w:rsidRPr="00D21C2A">
        <w:rPr>
          <w:rFonts w:ascii="Times New Roman" w:hAnsi="Times New Roman"/>
          <w:sz w:val="28"/>
          <w:szCs w:val="28"/>
        </w:rPr>
        <w:t xml:space="preserve">, из них </w:t>
      </w:r>
      <w:r w:rsidR="0024048F">
        <w:rPr>
          <w:rFonts w:ascii="Times New Roman" w:hAnsi="Times New Roman"/>
          <w:sz w:val="28"/>
          <w:szCs w:val="28"/>
        </w:rPr>
        <w:t>около 1 355</w:t>
      </w:r>
      <w:r w:rsidRPr="00076872">
        <w:rPr>
          <w:rFonts w:ascii="Times New Roman" w:hAnsi="Times New Roman"/>
          <w:sz w:val="28"/>
          <w:szCs w:val="28"/>
        </w:rPr>
        <w:t xml:space="preserve"> используется для проведения расчетов с абонентами по 3-4 ценовым </w:t>
      </w:r>
      <w:r w:rsidRPr="00076872">
        <w:rPr>
          <w:rFonts w:ascii="Times New Roman" w:eastAsia="Times New Roman" w:hAnsi="Times New Roman"/>
          <w:sz w:val="28"/>
          <w:szCs w:val="28"/>
          <w:lang w:eastAsia="ru-RU"/>
        </w:rPr>
        <w:t xml:space="preserve">категориям. </w:t>
      </w:r>
      <w:r w:rsidRPr="0046460B">
        <w:rPr>
          <w:rFonts w:ascii="Times New Roman" w:eastAsia="Times New Roman" w:hAnsi="Times New Roman"/>
          <w:sz w:val="28"/>
          <w:szCs w:val="28"/>
          <w:lang w:eastAsia="ru-RU"/>
        </w:rPr>
        <w:t xml:space="preserve">Приборы учета потребителей – физических и юридических лиц в МКД </w:t>
      </w:r>
      <w:r w:rsidR="00215355">
        <w:rPr>
          <w:rFonts w:ascii="Times New Roman" w:eastAsia="Times New Roman" w:hAnsi="Times New Roman"/>
          <w:sz w:val="28"/>
          <w:szCs w:val="28"/>
          <w:lang w:eastAsia="ru-RU"/>
        </w:rPr>
        <w:t xml:space="preserve">включены </w:t>
      </w:r>
      <w:r w:rsidRPr="0046460B">
        <w:rPr>
          <w:rFonts w:ascii="Times New Roman" w:eastAsia="Times New Roman" w:hAnsi="Times New Roman"/>
          <w:sz w:val="28"/>
          <w:szCs w:val="28"/>
          <w:lang w:eastAsia="ru-RU"/>
        </w:rPr>
        <w:t>в су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ществующую АИИС КУЭ</w:t>
      </w:r>
      <w:r w:rsidRPr="00076872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FC4FB1" w:rsidRPr="008B0E44" w:rsidRDefault="00FC4FB1" w:rsidP="00FC4FB1">
      <w:pPr>
        <w:pStyle w:val="a3"/>
        <w:spacing w:after="0" w:line="240" w:lineRule="auto"/>
        <w:ind w:left="0"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76872">
        <w:rPr>
          <w:rFonts w:ascii="Times New Roman" w:eastAsia="Times New Roman" w:hAnsi="Times New Roman" w:cstheme="minorBidi"/>
          <w:sz w:val="28"/>
          <w:szCs w:val="28"/>
          <w:lang w:eastAsia="ru-RU"/>
        </w:rPr>
        <w:t>В соответствии с Федеральным законом от 27.12.2018 № 522-ФЗ, ответственность за организацию коммерческого учета в многоквартирных</w:t>
      </w:r>
      <w:r w:rsidRPr="00076872">
        <w:rPr>
          <w:rFonts w:ascii="Times New Roman" w:eastAsia="Times New Roman" w:hAnsi="Times New Roman"/>
          <w:sz w:val="28"/>
          <w:szCs w:val="28"/>
          <w:lang w:eastAsia="ru-RU"/>
        </w:rPr>
        <w:t xml:space="preserve"> домах возлагается на гарантирующих поставщиков с 01.07.2020 г. Данным законом предусматривается оснащение интеллектуальными средствами учета и включение в интеллектуальную систему учета электрической энергии (мощности) (далее – ИСУ) </w:t>
      </w:r>
      <w:r w:rsidRPr="008B0E44">
        <w:rPr>
          <w:rFonts w:ascii="Times New Roman" w:eastAsia="Times New Roman" w:hAnsi="Times New Roman"/>
          <w:sz w:val="28"/>
          <w:szCs w:val="28"/>
          <w:lang w:eastAsia="ru-RU"/>
        </w:rPr>
        <w:t>всех потребителей – физических и юридических лиц в МКД.</w:t>
      </w:r>
    </w:p>
    <w:p w:rsidR="00FC4FB1" w:rsidRDefault="00FC4FB1" w:rsidP="00FC4FB1">
      <w:pPr>
        <w:pStyle w:val="a3"/>
        <w:spacing w:after="0" w:line="240" w:lineRule="auto"/>
        <w:ind w:left="0"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B0E44">
        <w:rPr>
          <w:rFonts w:ascii="Times New Roman" w:eastAsia="Times New Roman" w:hAnsi="Times New Roman"/>
          <w:sz w:val="28"/>
          <w:szCs w:val="28"/>
          <w:lang w:eastAsia="ru-RU"/>
        </w:rPr>
        <w:t xml:space="preserve">В АО «Чувашская энергосбытовая компания» при создании ИСУ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использовано</w:t>
      </w:r>
      <w:r w:rsidRPr="008B0E44">
        <w:rPr>
          <w:rFonts w:ascii="Times New Roman" w:eastAsia="Times New Roman" w:hAnsi="Times New Roman"/>
          <w:sz w:val="28"/>
          <w:szCs w:val="28"/>
          <w:lang w:eastAsia="ru-RU"/>
        </w:rPr>
        <w:t xml:space="preserve"> существующее оборудование Центра сбора и передачи данных АИИИС КУЭ РРЭ в целях минимизации затрат по данному инвестиционному проекту.</w:t>
      </w:r>
    </w:p>
    <w:p w:rsidR="00FC4FB1" w:rsidRDefault="00FC4FB1" w:rsidP="00FC4FB1">
      <w:pPr>
        <w:pStyle w:val="a3"/>
        <w:spacing w:after="0" w:line="240" w:lineRule="auto"/>
        <w:ind w:left="0"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0C5D">
        <w:rPr>
          <w:rFonts w:ascii="Times New Roman" w:eastAsia="Times New Roman" w:hAnsi="Times New Roman"/>
          <w:sz w:val="28"/>
          <w:szCs w:val="28"/>
          <w:lang w:eastAsia="ru-RU"/>
        </w:rPr>
        <w:t xml:space="preserve">Начиная с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01 января </w:t>
      </w:r>
      <w:r w:rsidRPr="00880C5D">
        <w:rPr>
          <w:rFonts w:ascii="Times New Roman" w:eastAsia="Times New Roman" w:hAnsi="Times New Roman"/>
          <w:sz w:val="28"/>
          <w:szCs w:val="28"/>
          <w:lang w:eastAsia="ru-RU"/>
        </w:rPr>
        <w:t>2022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</w:t>
      </w:r>
      <w:r w:rsidRPr="00880C5D">
        <w:rPr>
          <w:rFonts w:ascii="Times New Roman" w:eastAsia="Times New Roman" w:hAnsi="Times New Roman"/>
          <w:sz w:val="28"/>
          <w:szCs w:val="28"/>
          <w:lang w:eastAsia="ru-RU"/>
        </w:rPr>
        <w:t xml:space="preserve"> все допускаемые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 эксплуатацию </w:t>
      </w:r>
      <w:r w:rsidRPr="00880C5D">
        <w:rPr>
          <w:rFonts w:ascii="Times New Roman" w:eastAsia="Times New Roman" w:hAnsi="Times New Roman"/>
          <w:sz w:val="28"/>
          <w:szCs w:val="28"/>
          <w:lang w:eastAsia="ru-RU"/>
        </w:rPr>
        <w:t xml:space="preserve">приборы учета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электроэнергии (далее – ПУ) </w:t>
      </w:r>
      <w:r w:rsidRPr="00880C5D">
        <w:rPr>
          <w:rFonts w:ascii="Times New Roman" w:eastAsia="Times New Roman" w:hAnsi="Times New Roman"/>
          <w:sz w:val="28"/>
          <w:szCs w:val="28"/>
          <w:lang w:eastAsia="ru-RU"/>
        </w:rPr>
        <w:t>в МКД должны быть включены в ИСУ гарантирующего поставщика, которая предполагает удаленное считывание данных учета со счетчиков и возможность дистанционного ограничения и отключения должников.</w:t>
      </w:r>
    </w:p>
    <w:p w:rsidR="00FC4FB1" w:rsidRPr="00125518" w:rsidRDefault="00FC4FB1" w:rsidP="00FC4FB1">
      <w:pPr>
        <w:pStyle w:val="a3"/>
        <w:spacing w:after="0" w:line="240" w:lineRule="auto"/>
        <w:ind w:left="0"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9150D">
        <w:rPr>
          <w:rFonts w:ascii="Times New Roman" w:eastAsia="Times New Roman" w:hAnsi="Times New Roman"/>
          <w:sz w:val="28"/>
          <w:szCs w:val="28"/>
          <w:lang w:eastAsia="ru-RU"/>
        </w:rPr>
        <w:t xml:space="preserve">В </w:t>
      </w:r>
      <w:r w:rsidRPr="00125518">
        <w:rPr>
          <w:rFonts w:ascii="Times New Roman" w:eastAsia="Times New Roman" w:hAnsi="Times New Roman"/>
          <w:sz w:val="28"/>
          <w:szCs w:val="28"/>
          <w:lang w:eastAsia="ru-RU"/>
        </w:rPr>
        <w:t>области деятельности АО «Чувашская энергосбытовая компания» находится порядка 5,4</w:t>
      </w:r>
      <w:r w:rsidR="00816D7C">
        <w:rPr>
          <w:rFonts w:ascii="Times New Roman" w:eastAsia="Times New Roman" w:hAnsi="Times New Roman"/>
          <w:sz w:val="28"/>
          <w:szCs w:val="28"/>
          <w:lang w:eastAsia="ru-RU"/>
        </w:rPr>
        <w:t>12</w:t>
      </w:r>
      <w:r w:rsidRPr="00125518">
        <w:rPr>
          <w:rFonts w:ascii="Times New Roman" w:eastAsia="Times New Roman" w:hAnsi="Times New Roman"/>
          <w:sz w:val="28"/>
          <w:szCs w:val="28"/>
          <w:lang w:eastAsia="ru-RU"/>
        </w:rPr>
        <w:t xml:space="preserve"> тыс. МКД с 386</w:t>
      </w:r>
      <w:r w:rsidR="00816D7C">
        <w:rPr>
          <w:rFonts w:ascii="Times New Roman" w:eastAsia="Times New Roman" w:hAnsi="Times New Roman"/>
          <w:sz w:val="28"/>
          <w:szCs w:val="28"/>
          <w:lang w:eastAsia="ru-RU"/>
        </w:rPr>
        <w:t>,55</w:t>
      </w:r>
      <w:r w:rsidRPr="0012551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16D7C">
        <w:rPr>
          <w:rFonts w:ascii="Times New Roman" w:eastAsia="Times New Roman" w:hAnsi="Times New Roman"/>
          <w:sz w:val="28"/>
          <w:szCs w:val="28"/>
          <w:lang w:eastAsia="ru-RU"/>
        </w:rPr>
        <w:t xml:space="preserve">тыс. </w:t>
      </w:r>
      <w:r w:rsidRPr="00125518">
        <w:rPr>
          <w:rFonts w:ascii="Times New Roman" w:eastAsia="Times New Roman" w:hAnsi="Times New Roman"/>
          <w:sz w:val="28"/>
          <w:szCs w:val="28"/>
          <w:lang w:eastAsia="ru-RU"/>
        </w:rPr>
        <w:t>индивидуальными точками учета, 1</w:t>
      </w:r>
      <w:r w:rsidR="00816D7C">
        <w:rPr>
          <w:rFonts w:ascii="Times New Roman" w:eastAsia="Times New Roman" w:hAnsi="Times New Roman"/>
          <w:sz w:val="28"/>
          <w:szCs w:val="28"/>
          <w:lang w:eastAsia="ru-RU"/>
        </w:rPr>
        <w:t>4,84</w:t>
      </w:r>
      <w:r w:rsidRPr="00125518">
        <w:rPr>
          <w:rFonts w:ascii="Times New Roman" w:eastAsia="Times New Roman" w:hAnsi="Times New Roman"/>
          <w:sz w:val="28"/>
          <w:szCs w:val="28"/>
          <w:lang w:eastAsia="ru-RU"/>
        </w:rPr>
        <w:t xml:space="preserve"> общедомовыми точками учета и точками учета нежилых помещений. В настоящее время не оборудовано счетчиками </w:t>
      </w:r>
      <w:r w:rsidR="00816D7C">
        <w:rPr>
          <w:rFonts w:ascii="Times New Roman" w:eastAsia="Times New Roman" w:hAnsi="Times New Roman"/>
          <w:sz w:val="28"/>
          <w:szCs w:val="28"/>
          <w:lang w:eastAsia="ru-RU"/>
        </w:rPr>
        <w:t>16,07 тыс.</w:t>
      </w:r>
      <w:r w:rsidRPr="00125518">
        <w:rPr>
          <w:rFonts w:ascii="Times New Roman" w:eastAsia="Times New Roman" w:hAnsi="Times New Roman"/>
          <w:sz w:val="28"/>
          <w:szCs w:val="28"/>
          <w:lang w:eastAsia="ru-RU"/>
        </w:rPr>
        <w:t xml:space="preserve"> точек учета, в т.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125518">
        <w:rPr>
          <w:rFonts w:ascii="Times New Roman" w:eastAsia="Times New Roman" w:hAnsi="Times New Roman"/>
          <w:sz w:val="28"/>
          <w:szCs w:val="28"/>
          <w:lang w:eastAsia="ru-RU"/>
        </w:rPr>
        <w:t xml:space="preserve">ч. </w:t>
      </w:r>
      <w:r w:rsidR="00816D7C">
        <w:rPr>
          <w:rFonts w:ascii="Times New Roman" w:eastAsia="Times New Roman" w:hAnsi="Times New Roman"/>
          <w:sz w:val="28"/>
          <w:szCs w:val="28"/>
          <w:lang w:eastAsia="ru-RU"/>
        </w:rPr>
        <w:t>14,49 тыс.</w:t>
      </w:r>
      <w:r w:rsidRPr="00125518">
        <w:rPr>
          <w:rFonts w:ascii="Times New Roman" w:eastAsia="Times New Roman" w:hAnsi="Times New Roman"/>
          <w:sz w:val="28"/>
          <w:szCs w:val="28"/>
          <w:lang w:eastAsia="ru-RU"/>
        </w:rPr>
        <w:t xml:space="preserve"> индивидуальных ПУ, </w:t>
      </w:r>
      <w:r w:rsidR="00816D7C">
        <w:rPr>
          <w:rFonts w:ascii="Times New Roman" w:eastAsia="Times New Roman" w:hAnsi="Times New Roman"/>
          <w:sz w:val="28"/>
          <w:szCs w:val="28"/>
          <w:lang w:eastAsia="ru-RU"/>
        </w:rPr>
        <w:t>1,58 тыс.</w:t>
      </w:r>
      <w:r w:rsidRPr="00125518">
        <w:rPr>
          <w:rFonts w:ascii="Times New Roman" w:eastAsia="Times New Roman" w:hAnsi="Times New Roman"/>
          <w:sz w:val="28"/>
          <w:szCs w:val="28"/>
          <w:lang w:eastAsia="ru-RU"/>
        </w:rPr>
        <w:t xml:space="preserve"> общедомовых ПУ и ПУ нежилых помещений.</w:t>
      </w:r>
    </w:p>
    <w:p w:rsidR="008531EA" w:rsidRPr="00125518" w:rsidRDefault="00050CF8" w:rsidP="00FC4FB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50CF8">
        <w:rPr>
          <w:rFonts w:ascii="Times New Roman" w:eastAsia="Times New Roman" w:hAnsi="Times New Roman"/>
          <w:sz w:val="28"/>
          <w:szCs w:val="28"/>
          <w:lang w:eastAsia="ru-RU"/>
        </w:rPr>
        <w:t xml:space="preserve">В соответствии с требованиями Федерального закона от 27.12.2018 № 522-ФЗ, в случае выхода из строя или истечения </w:t>
      </w:r>
      <w:proofErr w:type="spellStart"/>
      <w:r w:rsidRPr="00050CF8">
        <w:rPr>
          <w:rFonts w:ascii="Times New Roman" w:eastAsia="Times New Roman" w:hAnsi="Times New Roman"/>
          <w:sz w:val="28"/>
          <w:szCs w:val="28"/>
          <w:lang w:eastAsia="ru-RU"/>
        </w:rPr>
        <w:t>межповерочного</w:t>
      </w:r>
      <w:proofErr w:type="spellEnd"/>
      <w:r w:rsidRPr="00050CF8">
        <w:rPr>
          <w:rFonts w:ascii="Times New Roman" w:eastAsia="Times New Roman" w:hAnsi="Times New Roman"/>
          <w:sz w:val="28"/>
          <w:szCs w:val="28"/>
          <w:lang w:eastAsia="ru-RU"/>
        </w:rPr>
        <w:t xml:space="preserve"> интервала (далее – МПИ) подлежат замене измерительные трансформаторы тока (далее – ТТ), установленные в МКД на измерительных комплексах с трехфазными счетчиками трансформаторного включения. Измерительные трансформаторы тока устанавливаются на точке учета комплектно (комплект на одну точку учета состоит из трех трансформаторов тока). В МКД находятся порядка 9,39 тыс. комплектов измерительных трансформаторов тока.</w:t>
      </w:r>
    </w:p>
    <w:p w:rsidR="00DA0FA4" w:rsidRPr="00125518" w:rsidRDefault="00B834A8" w:rsidP="00B66AC0">
      <w:pPr>
        <w:pStyle w:val="a3"/>
        <w:spacing w:after="0" w:line="240" w:lineRule="auto"/>
        <w:ind w:left="0"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25518">
        <w:rPr>
          <w:rFonts w:ascii="Times New Roman" w:eastAsia="Times New Roman" w:hAnsi="Times New Roman"/>
          <w:sz w:val="28"/>
          <w:szCs w:val="28"/>
          <w:lang w:eastAsia="ru-RU"/>
        </w:rPr>
        <w:t xml:space="preserve">Общее количество </w:t>
      </w:r>
      <w:r w:rsidR="00A00CDB" w:rsidRPr="00125518">
        <w:rPr>
          <w:rFonts w:ascii="Times New Roman" w:eastAsia="Times New Roman" w:hAnsi="Times New Roman"/>
          <w:sz w:val="28"/>
          <w:szCs w:val="28"/>
          <w:lang w:eastAsia="ru-RU"/>
        </w:rPr>
        <w:t>средств у</w:t>
      </w:r>
      <w:r w:rsidRPr="00125518">
        <w:rPr>
          <w:rFonts w:ascii="Times New Roman" w:eastAsia="Times New Roman" w:hAnsi="Times New Roman"/>
          <w:sz w:val="28"/>
          <w:szCs w:val="28"/>
          <w:lang w:eastAsia="ru-RU"/>
        </w:rPr>
        <w:t xml:space="preserve">чета </w:t>
      </w:r>
      <w:r w:rsidR="00A00CDB" w:rsidRPr="00125518">
        <w:rPr>
          <w:rFonts w:ascii="Times New Roman" w:eastAsia="Times New Roman" w:hAnsi="Times New Roman"/>
          <w:sz w:val="28"/>
          <w:szCs w:val="28"/>
          <w:lang w:eastAsia="ru-RU"/>
        </w:rPr>
        <w:t xml:space="preserve">электроэнергии </w:t>
      </w:r>
      <w:r w:rsidR="00B66AC0">
        <w:rPr>
          <w:rFonts w:ascii="Times New Roman" w:eastAsia="Times New Roman" w:hAnsi="Times New Roman"/>
          <w:sz w:val="28"/>
          <w:szCs w:val="28"/>
          <w:lang w:eastAsia="ru-RU"/>
        </w:rPr>
        <w:t>приведено</w:t>
      </w:r>
      <w:r w:rsidRPr="00125518">
        <w:rPr>
          <w:rFonts w:ascii="Times New Roman" w:eastAsia="Times New Roman" w:hAnsi="Times New Roman"/>
          <w:sz w:val="28"/>
          <w:szCs w:val="28"/>
          <w:lang w:eastAsia="ru-RU"/>
        </w:rPr>
        <w:t xml:space="preserve"> в таблице 1.</w:t>
      </w:r>
    </w:p>
    <w:p w:rsidR="00EA1ACE" w:rsidRDefault="00CB7E1C" w:rsidP="00237286">
      <w:pPr>
        <w:widowControl w:val="0"/>
        <w:tabs>
          <w:tab w:val="left" w:pos="0"/>
        </w:tabs>
        <w:spacing w:before="120" w:after="120" w:line="240" w:lineRule="auto"/>
        <w:ind w:firstLine="425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5518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1</w:t>
      </w:r>
    </w:p>
    <w:tbl>
      <w:tblPr>
        <w:tblW w:w="10525" w:type="dxa"/>
        <w:jc w:val="center"/>
        <w:tblLayout w:type="fixed"/>
        <w:tblLook w:val="04A0" w:firstRow="1" w:lastRow="0" w:firstColumn="1" w:lastColumn="0" w:noHBand="0" w:noVBand="1"/>
      </w:tblPr>
      <w:tblGrid>
        <w:gridCol w:w="5558"/>
        <w:gridCol w:w="2483"/>
        <w:gridCol w:w="2484"/>
      </w:tblGrid>
      <w:tr w:rsidR="003A2811" w:rsidRPr="00D9677D" w:rsidTr="00B77CE9">
        <w:trPr>
          <w:trHeight w:val="765"/>
          <w:jc w:val="center"/>
        </w:trPr>
        <w:tc>
          <w:tcPr>
            <w:tcW w:w="5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811" w:rsidRPr="00D9677D" w:rsidRDefault="003A2811" w:rsidP="00B77CE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967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Количество средств учета</w:t>
            </w:r>
            <w:r w:rsidRPr="00D967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 в зоне деятельности Общества</w:t>
            </w:r>
          </w:p>
        </w:tc>
        <w:tc>
          <w:tcPr>
            <w:tcW w:w="2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811" w:rsidRPr="00D9677D" w:rsidRDefault="003A2811" w:rsidP="00B77CE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967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Однофазные приборы учета, тыс.</w:t>
            </w:r>
          </w:p>
        </w:tc>
        <w:tc>
          <w:tcPr>
            <w:tcW w:w="24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811" w:rsidRPr="00D9677D" w:rsidRDefault="003A2811" w:rsidP="00B77CE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967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Трехфазные приборы учета, тыс.</w:t>
            </w:r>
          </w:p>
        </w:tc>
      </w:tr>
      <w:tr w:rsidR="003A2811" w:rsidRPr="00D9677D" w:rsidTr="00B77CE9">
        <w:trPr>
          <w:trHeight w:val="70"/>
          <w:jc w:val="center"/>
        </w:trPr>
        <w:tc>
          <w:tcPr>
            <w:tcW w:w="5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811" w:rsidRPr="00D9677D" w:rsidRDefault="003A2811" w:rsidP="00B77CE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9677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1. Приборов учета:</w:t>
            </w:r>
          </w:p>
        </w:tc>
        <w:tc>
          <w:tcPr>
            <w:tcW w:w="2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811" w:rsidRPr="00D9677D" w:rsidRDefault="003A2811" w:rsidP="00B77CE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811" w:rsidRPr="00D9677D" w:rsidRDefault="003A2811" w:rsidP="00B77CE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A2811" w:rsidRPr="00D9677D" w:rsidTr="00B77CE9">
        <w:trPr>
          <w:trHeight w:val="345"/>
          <w:jc w:val="center"/>
        </w:trPr>
        <w:tc>
          <w:tcPr>
            <w:tcW w:w="5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811" w:rsidRPr="00D9677D" w:rsidRDefault="003A2811" w:rsidP="00B77CE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967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 в области деятельности Общества</w:t>
            </w:r>
          </w:p>
        </w:tc>
        <w:tc>
          <w:tcPr>
            <w:tcW w:w="2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811" w:rsidRPr="00C55132" w:rsidRDefault="003A2811" w:rsidP="00B77CE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C55132">
              <w:rPr>
                <w:rFonts w:ascii="Times New Roman" w:eastAsia="Times New Roman" w:hAnsi="Times New Roman" w:cs="Times New Roman"/>
                <w:lang w:eastAsia="ru-RU"/>
              </w:rPr>
              <w:t>38</w:t>
            </w:r>
            <w:r w:rsidRPr="00C55132">
              <w:rPr>
                <w:rFonts w:ascii="Times New Roman" w:eastAsia="Times New Roman" w:hAnsi="Times New Roman" w:cs="Times New Roman"/>
                <w:lang w:val="en-US" w:eastAsia="ru-RU"/>
              </w:rPr>
              <w:t>6</w:t>
            </w:r>
            <w:r w:rsidRPr="00C55132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Pr="00C55132">
              <w:rPr>
                <w:rFonts w:ascii="Times New Roman" w:eastAsia="Times New Roman" w:hAnsi="Times New Roman" w:cs="Times New Roman"/>
                <w:lang w:val="en-US" w:eastAsia="ru-RU"/>
              </w:rPr>
              <w:t>55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811" w:rsidRPr="00D9677D" w:rsidRDefault="003A2811" w:rsidP="00B77CE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967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14,84</w:t>
            </w:r>
          </w:p>
        </w:tc>
      </w:tr>
      <w:tr w:rsidR="003A2811" w:rsidRPr="00D9677D" w:rsidTr="00B77CE9">
        <w:trPr>
          <w:trHeight w:val="281"/>
          <w:jc w:val="center"/>
        </w:trPr>
        <w:tc>
          <w:tcPr>
            <w:tcW w:w="5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811" w:rsidRPr="00D9677D" w:rsidRDefault="003A2811" w:rsidP="00B77CE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967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 них не оборудовано приборами учета, в т. ч.:</w:t>
            </w:r>
          </w:p>
        </w:tc>
        <w:tc>
          <w:tcPr>
            <w:tcW w:w="2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811" w:rsidRPr="00D9677D" w:rsidRDefault="003A2811" w:rsidP="00B77CE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677D">
              <w:rPr>
                <w:rFonts w:ascii="Times New Roman" w:eastAsia="Times New Roman" w:hAnsi="Times New Roman" w:cs="Times New Roman"/>
                <w:lang w:eastAsia="ru-RU"/>
              </w:rPr>
              <w:t>14,49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811" w:rsidRPr="00D9677D" w:rsidRDefault="003A2811" w:rsidP="00B77CE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967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1,58</w:t>
            </w:r>
          </w:p>
        </w:tc>
      </w:tr>
      <w:tr w:rsidR="003A2811" w:rsidRPr="00D9677D" w:rsidTr="00B77CE9">
        <w:trPr>
          <w:trHeight w:val="64"/>
          <w:jc w:val="center"/>
        </w:trPr>
        <w:tc>
          <w:tcPr>
            <w:tcW w:w="5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811" w:rsidRPr="00D9677D" w:rsidRDefault="003A2811" w:rsidP="00B77CE9">
            <w:pPr>
              <w:spacing w:after="0" w:line="240" w:lineRule="auto"/>
              <w:ind w:left="-57" w:right="-57" w:firstLine="22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D9677D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– без технической возможности установки приборов учета *</w:t>
            </w:r>
          </w:p>
        </w:tc>
        <w:tc>
          <w:tcPr>
            <w:tcW w:w="2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811" w:rsidRPr="00D9677D" w:rsidRDefault="003A2811" w:rsidP="00B77CE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677D">
              <w:rPr>
                <w:rFonts w:ascii="Times New Roman" w:eastAsia="Times New Roman" w:hAnsi="Times New Roman" w:cs="Times New Roman"/>
                <w:lang w:eastAsia="ru-RU"/>
              </w:rPr>
              <w:t>8,87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811" w:rsidRPr="00D9677D" w:rsidRDefault="003A2811" w:rsidP="00B77CE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967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1,01</w:t>
            </w:r>
          </w:p>
        </w:tc>
      </w:tr>
      <w:tr w:rsidR="003A2811" w:rsidRPr="00D9677D" w:rsidTr="00B77CE9">
        <w:trPr>
          <w:trHeight w:val="64"/>
          <w:jc w:val="center"/>
        </w:trPr>
        <w:tc>
          <w:tcPr>
            <w:tcW w:w="5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811" w:rsidRPr="00D9677D" w:rsidRDefault="003A2811" w:rsidP="00B77CE9">
            <w:pPr>
              <w:spacing w:after="0" w:line="240" w:lineRule="auto"/>
              <w:ind w:left="-57" w:right="-57" w:firstLine="22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D9677D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lastRenderedPageBreak/>
              <w:t>– технические возможности позволяют установить приборы учета</w:t>
            </w:r>
          </w:p>
        </w:tc>
        <w:tc>
          <w:tcPr>
            <w:tcW w:w="2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811" w:rsidRPr="00D9677D" w:rsidRDefault="003A2811" w:rsidP="00B77CE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D9677D">
              <w:rPr>
                <w:rFonts w:ascii="Times New Roman" w:eastAsia="Times New Roman" w:hAnsi="Times New Roman" w:cs="Times New Roman"/>
                <w:lang w:eastAsia="ru-RU"/>
              </w:rPr>
              <w:t>5,62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811" w:rsidRPr="00D9677D" w:rsidRDefault="003A2811" w:rsidP="00B77CE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967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0,57</w:t>
            </w:r>
          </w:p>
        </w:tc>
      </w:tr>
      <w:tr w:rsidR="003A2811" w:rsidRPr="00D9677D" w:rsidTr="00B77CE9">
        <w:trPr>
          <w:trHeight w:val="405"/>
          <w:jc w:val="center"/>
        </w:trPr>
        <w:tc>
          <w:tcPr>
            <w:tcW w:w="5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811" w:rsidRPr="00D9677D" w:rsidRDefault="003A2811" w:rsidP="00B77CE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D9677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Итого должно обслуживаться ПУ</w:t>
            </w:r>
          </w:p>
        </w:tc>
        <w:tc>
          <w:tcPr>
            <w:tcW w:w="2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811" w:rsidRPr="00D9677D" w:rsidRDefault="003A2811" w:rsidP="00B77CE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9677D">
              <w:rPr>
                <w:rFonts w:ascii="Times New Roman" w:eastAsia="Times New Roman" w:hAnsi="Times New Roman" w:cs="Times New Roman"/>
                <w:b/>
                <w:lang w:eastAsia="ru-RU"/>
              </w:rPr>
              <w:t>377,68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811" w:rsidRPr="00D9677D" w:rsidRDefault="003A2811" w:rsidP="00B77CE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D9677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13,83</w:t>
            </w:r>
          </w:p>
        </w:tc>
      </w:tr>
      <w:tr w:rsidR="003A2811" w:rsidRPr="00125518" w:rsidTr="00B77CE9">
        <w:trPr>
          <w:trHeight w:val="405"/>
          <w:jc w:val="center"/>
        </w:trPr>
        <w:tc>
          <w:tcPr>
            <w:tcW w:w="5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811" w:rsidRPr="00D9677D" w:rsidRDefault="003A2811" w:rsidP="00B77CE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D9677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2. Измерительных трансформаторов тока, </w:t>
            </w:r>
            <w:proofErr w:type="spellStart"/>
            <w:r w:rsidRPr="00D9677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компл</w:t>
            </w:r>
            <w:proofErr w:type="spellEnd"/>
            <w:r w:rsidRPr="00D9677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.</w:t>
            </w:r>
          </w:p>
        </w:tc>
        <w:tc>
          <w:tcPr>
            <w:tcW w:w="2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811" w:rsidRPr="00D9677D" w:rsidRDefault="003A2811" w:rsidP="00B77CE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9677D">
              <w:rPr>
                <w:rFonts w:ascii="Times New Roman" w:eastAsia="Times New Roman" w:hAnsi="Times New Roman" w:cs="Times New Roman"/>
                <w:b/>
                <w:lang w:eastAsia="ru-RU"/>
              </w:rPr>
              <w:t>–</w:t>
            </w:r>
          </w:p>
        </w:tc>
        <w:tc>
          <w:tcPr>
            <w:tcW w:w="24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811" w:rsidRPr="00D9677D" w:rsidRDefault="003A2811" w:rsidP="00B77CE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D9677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9,39</w:t>
            </w:r>
          </w:p>
        </w:tc>
      </w:tr>
    </w:tbl>
    <w:p w:rsidR="00A03359" w:rsidRPr="00125518" w:rsidRDefault="00F71503" w:rsidP="00237286">
      <w:pPr>
        <w:widowControl w:val="0"/>
        <w:tabs>
          <w:tab w:val="left" w:pos="0"/>
        </w:tabs>
        <w:spacing w:before="120" w:after="0" w:line="240" w:lineRule="auto"/>
        <w:jc w:val="both"/>
        <w:rPr>
          <w:rFonts w:ascii="Times New Roman" w:eastAsia="Times New Roman" w:hAnsi="Times New Roman" w:cs="Times New Roman"/>
          <w:i/>
          <w:lang w:eastAsia="ru-RU"/>
        </w:rPr>
      </w:pPr>
      <w:r w:rsidRPr="00125518">
        <w:rPr>
          <w:rFonts w:ascii="Times New Roman" w:eastAsia="Times New Roman" w:hAnsi="Times New Roman" w:cs="Times New Roman"/>
          <w:i/>
          <w:lang w:eastAsia="ru-RU"/>
        </w:rPr>
        <w:t xml:space="preserve">* </w:t>
      </w:r>
      <w:r w:rsidR="008531EA" w:rsidRPr="00125518">
        <w:rPr>
          <w:rFonts w:ascii="Times New Roman" w:eastAsia="Times New Roman" w:hAnsi="Times New Roman" w:cs="Times New Roman"/>
          <w:i/>
          <w:lang w:eastAsia="ru-RU"/>
        </w:rPr>
        <w:t>Наличие технической возможности установки приборов учета электроэнергии должно быть определено по результатам обследования.</w:t>
      </w:r>
    </w:p>
    <w:p w:rsidR="00F71503" w:rsidRPr="00125518" w:rsidRDefault="00F71503" w:rsidP="00237286">
      <w:pPr>
        <w:widowControl w:val="0"/>
        <w:tabs>
          <w:tab w:val="left" w:pos="0"/>
        </w:tabs>
        <w:spacing w:after="0" w:line="240" w:lineRule="auto"/>
        <w:ind w:firstLine="426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4FB1" w:rsidRPr="00125518" w:rsidRDefault="00FC4FB1" w:rsidP="00FC4FB1">
      <w:pPr>
        <w:pStyle w:val="a3"/>
        <w:spacing w:line="240" w:lineRule="auto"/>
        <w:ind w:left="0"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25518">
        <w:rPr>
          <w:rFonts w:ascii="Times New Roman" w:eastAsia="Times New Roman" w:hAnsi="Times New Roman"/>
          <w:sz w:val="28"/>
          <w:szCs w:val="28"/>
          <w:lang w:eastAsia="ru-RU"/>
        </w:rPr>
        <w:t xml:space="preserve">В рамках данного инвестиционного проекта предлагается оборудовать ИСУ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следующие </w:t>
      </w:r>
      <w:r w:rsidRPr="00125518">
        <w:rPr>
          <w:rFonts w:ascii="Times New Roman" w:eastAsia="Times New Roman" w:hAnsi="Times New Roman"/>
          <w:sz w:val="28"/>
          <w:szCs w:val="28"/>
          <w:lang w:eastAsia="ru-RU"/>
        </w:rPr>
        <w:t>точки учета МКД:</w:t>
      </w:r>
    </w:p>
    <w:p w:rsidR="00FC4FB1" w:rsidRPr="00125518" w:rsidRDefault="00FC4FB1" w:rsidP="00FC4FB1">
      <w:pPr>
        <w:pStyle w:val="a3"/>
        <w:numPr>
          <w:ilvl w:val="0"/>
          <w:numId w:val="9"/>
        </w:numPr>
        <w:spacing w:line="240" w:lineRule="auto"/>
        <w:ind w:left="1276" w:hanging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25518">
        <w:rPr>
          <w:rFonts w:ascii="Times New Roman" w:eastAsia="Times New Roman" w:hAnsi="Times New Roman"/>
          <w:sz w:val="28"/>
          <w:szCs w:val="28"/>
          <w:lang w:eastAsia="ru-RU"/>
        </w:rPr>
        <w:t>точки учета с истекшими и</w:t>
      </w:r>
      <w:r w:rsidRPr="00125518">
        <w:rPr>
          <w:rFonts w:ascii="Times New Roman" w:eastAsia="Times New Roman" w:hAnsi="Times New Roman"/>
          <w:bCs/>
          <w:iCs/>
          <w:sz w:val="28"/>
          <w:szCs w:val="28"/>
        </w:rPr>
        <w:t xml:space="preserve"> истекающими</w:t>
      </w:r>
      <w:r w:rsidRPr="00125518">
        <w:rPr>
          <w:rFonts w:ascii="Times New Roman" w:eastAsia="Times New Roman" w:hAnsi="Times New Roman"/>
          <w:sz w:val="28"/>
          <w:szCs w:val="28"/>
          <w:lang w:eastAsia="ru-RU"/>
        </w:rPr>
        <w:t xml:space="preserve"> сроками поверки,</w:t>
      </w:r>
    </w:p>
    <w:p w:rsidR="00FC4FB1" w:rsidRPr="00125518" w:rsidRDefault="00FC4FB1" w:rsidP="00FC4FB1">
      <w:pPr>
        <w:pStyle w:val="a3"/>
        <w:numPr>
          <w:ilvl w:val="0"/>
          <w:numId w:val="9"/>
        </w:numPr>
        <w:spacing w:line="240" w:lineRule="auto"/>
        <w:ind w:left="1276" w:hanging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25518">
        <w:rPr>
          <w:rFonts w:ascii="Times New Roman" w:eastAsia="Times New Roman" w:hAnsi="Times New Roman"/>
          <w:sz w:val="28"/>
          <w:szCs w:val="28"/>
          <w:lang w:eastAsia="ru-RU"/>
        </w:rPr>
        <w:t>необорудованные счетчиками, но имеющие техническую возможность для оборудования (планируется поэтапное дооснащение в течение двух лет),</w:t>
      </w:r>
    </w:p>
    <w:p w:rsidR="00FC4FB1" w:rsidRPr="00125518" w:rsidRDefault="00FC4FB1" w:rsidP="00FC4FB1">
      <w:pPr>
        <w:pStyle w:val="a3"/>
        <w:numPr>
          <w:ilvl w:val="0"/>
          <w:numId w:val="9"/>
        </w:numPr>
        <w:spacing w:after="0" w:line="240" w:lineRule="auto"/>
        <w:ind w:left="1276" w:hanging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25518">
        <w:rPr>
          <w:rFonts w:ascii="Times New Roman" w:eastAsia="Times New Roman" w:hAnsi="Times New Roman"/>
          <w:sz w:val="28"/>
          <w:szCs w:val="28"/>
          <w:lang w:eastAsia="ru-RU"/>
        </w:rPr>
        <w:t>приборы учета по мере их выхода из строя.</w:t>
      </w:r>
    </w:p>
    <w:p w:rsidR="00FC4FB1" w:rsidRPr="00125518" w:rsidRDefault="00FC4FB1" w:rsidP="00FC4FB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25518">
        <w:rPr>
          <w:rFonts w:ascii="Times New Roman" w:eastAsia="Times New Roman" w:hAnsi="Times New Roman"/>
          <w:sz w:val="28"/>
          <w:szCs w:val="28"/>
          <w:lang w:eastAsia="ru-RU"/>
        </w:rPr>
        <w:t>В данном проекте прогнозируется выход из строя 1% приборов учета в год от общего количества точек, оснащенных приборами учета, указанного в Таблице 1. Замена вышедших из строя вновь устанавливаемых в рамках данного инвестиционного проекта приборов учета будет осуществляться в рамках гарантийных обязательств.</w:t>
      </w:r>
    </w:p>
    <w:p w:rsidR="007B7F90" w:rsidRPr="00125518" w:rsidRDefault="00FC4FB1" w:rsidP="00FC4FB1">
      <w:pPr>
        <w:pStyle w:val="a3"/>
        <w:spacing w:after="0" w:line="240" w:lineRule="auto"/>
        <w:ind w:left="0"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25518">
        <w:rPr>
          <w:rFonts w:ascii="Times New Roman" w:eastAsia="Times New Roman" w:hAnsi="Times New Roman"/>
          <w:bCs/>
          <w:iCs/>
          <w:sz w:val="28"/>
          <w:szCs w:val="28"/>
        </w:rPr>
        <w:t xml:space="preserve">Общее количество приборов учета с истекающим </w:t>
      </w:r>
      <w:r>
        <w:rPr>
          <w:rFonts w:ascii="Times New Roman" w:eastAsia="Times New Roman" w:hAnsi="Times New Roman"/>
          <w:bCs/>
          <w:iCs/>
          <w:sz w:val="28"/>
          <w:szCs w:val="28"/>
        </w:rPr>
        <w:t>МПИ</w:t>
      </w:r>
      <w:r w:rsidRPr="00125518">
        <w:rPr>
          <w:rFonts w:ascii="Times New Roman" w:eastAsia="Times New Roman" w:hAnsi="Times New Roman"/>
          <w:bCs/>
          <w:iCs/>
          <w:sz w:val="28"/>
          <w:szCs w:val="28"/>
        </w:rPr>
        <w:t xml:space="preserve">, прогнозом выхода из строя и дооснащением точек учета не оборудованных приборами учета с </w:t>
      </w:r>
      <w:r w:rsidRPr="00125518">
        <w:rPr>
          <w:rFonts w:ascii="Times New Roman" w:eastAsia="Times New Roman" w:hAnsi="Times New Roman"/>
          <w:sz w:val="28"/>
          <w:szCs w:val="28"/>
          <w:lang w:eastAsia="ru-RU"/>
        </w:rPr>
        <w:t>разбивкой</w:t>
      </w:r>
      <w:r w:rsidRPr="00125518">
        <w:rPr>
          <w:rFonts w:ascii="Times New Roman" w:eastAsia="Times New Roman" w:hAnsi="Times New Roman"/>
          <w:bCs/>
          <w:iCs/>
          <w:sz w:val="28"/>
          <w:szCs w:val="28"/>
        </w:rPr>
        <w:t xml:space="preserve"> по годам показано в Таблице 2.</w:t>
      </w:r>
    </w:p>
    <w:p w:rsidR="00EA1ACE" w:rsidRDefault="00CB7E1C" w:rsidP="00237286">
      <w:pPr>
        <w:widowControl w:val="0"/>
        <w:tabs>
          <w:tab w:val="left" w:pos="0"/>
        </w:tabs>
        <w:spacing w:before="120" w:after="120" w:line="240" w:lineRule="auto"/>
        <w:ind w:firstLine="425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5518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2</w:t>
      </w:r>
    </w:p>
    <w:tbl>
      <w:tblPr>
        <w:tblW w:w="9918" w:type="dxa"/>
        <w:tblLayout w:type="fixed"/>
        <w:tblLook w:val="04A0" w:firstRow="1" w:lastRow="0" w:firstColumn="1" w:lastColumn="0" w:noHBand="0" w:noVBand="1"/>
      </w:tblPr>
      <w:tblGrid>
        <w:gridCol w:w="1413"/>
        <w:gridCol w:w="709"/>
        <w:gridCol w:w="850"/>
        <w:gridCol w:w="851"/>
        <w:gridCol w:w="850"/>
        <w:gridCol w:w="851"/>
        <w:gridCol w:w="850"/>
        <w:gridCol w:w="851"/>
        <w:gridCol w:w="850"/>
        <w:gridCol w:w="851"/>
        <w:gridCol w:w="992"/>
      </w:tblGrid>
      <w:tr w:rsidR="00C96B67" w:rsidRPr="003A2811" w:rsidTr="00C96B67">
        <w:trPr>
          <w:trHeight w:val="411"/>
        </w:trPr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B67" w:rsidRPr="003A2811" w:rsidRDefault="00C96B67" w:rsidP="00B77CE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28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Период, в котором истекает МПИ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B67" w:rsidRPr="003A2811" w:rsidRDefault="00C96B67" w:rsidP="00B77CE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28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2021 год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B67" w:rsidRPr="003A2811" w:rsidRDefault="00C96B67" w:rsidP="00B77CE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28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2022 год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6B67" w:rsidRPr="003A2811" w:rsidRDefault="00C96B67" w:rsidP="00B77CE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28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2023 год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6B67" w:rsidRPr="003A2811" w:rsidRDefault="00C96B67" w:rsidP="00B77CE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28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6B67" w:rsidRPr="003A2811" w:rsidRDefault="00C96B67" w:rsidP="00B77CE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28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2025 год</w:t>
            </w:r>
          </w:p>
        </w:tc>
      </w:tr>
      <w:tr w:rsidR="00C96B67" w:rsidRPr="003A2811" w:rsidTr="00C96B67">
        <w:trPr>
          <w:trHeight w:val="255"/>
        </w:trPr>
        <w:tc>
          <w:tcPr>
            <w:tcW w:w="1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B67" w:rsidRPr="003A2811" w:rsidRDefault="00C96B67" w:rsidP="00B77CE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B67" w:rsidRPr="003A2811" w:rsidRDefault="00C96B67" w:rsidP="00B77CE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28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1-ф. ПУ, 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6B67" w:rsidRPr="003A2811" w:rsidRDefault="00C96B67" w:rsidP="00B77CE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28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3-ф. ПУ, шт.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6B67" w:rsidRPr="003A2811" w:rsidRDefault="00C96B67" w:rsidP="00B77CE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28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1-ф. ПУ, 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6B67" w:rsidRPr="003A2811" w:rsidRDefault="00C96B67" w:rsidP="00B77CE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28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3-ф. ПУ, 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6B67" w:rsidRPr="003A2811" w:rsidRDefault="00C96B67" w:rsidP="00B77CE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28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1-ф. ПУ, 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B67" w:rsidRPr="003A2811" w:rsidRDefault="00C96B67" w:rsidP="00B77CE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28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3-ф. ПУ, 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B67" w:rsidRPr="003A2811" w:rsidRDefault="00C96B67" w:rsidP="00B77CE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28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1-ф. ПУ, 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B67" w:rsidRPr="003A2811" w:rsidRDefault="00C96B67" w:rsidP="00B77CE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28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3-ф. ПУ, 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6B67" w:rsidRPr="003A2811" w:rsidRDefault="00C96B67" w:rsidP="00B77CE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28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1-ф. ПУ, 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6B67" w:rsidRPr="003A2811" w:rsidRDefault="00C96B67" w:rsidP="00B77CE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28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3-ф. ПУ, шт.</w:t>
            </w:r>
          </w:p>
        </w:tc>
      </w:tr>
      <w:tr w:rsidR="00C96B67" w:rsidRPr="003A2811" w:rsidTr="00C96B67">
        <w:trPr>
          <w:trHeight w:val="997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B67" w:rsidRPr="003A2811" w:rsidRDefault="00C96B67" w:rsidP="00B77CE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28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ПУ с истекающим МПИ *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B67" w:rsidRPr="003A2811" w:rsidRDefault="00C96B67" w:rsidP="00B77CE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28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22912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6B67" w:rsidRPr="003A2811" w:rsidRDefault="00C96B67" w:rsidP="00B77CE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28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6B67" w:rsidRPr="003A2811" w:rsidRDefault="00C96B67" w:rsidP="00B77CE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28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22912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6B67" w:rsidRPr="003A2811" w:rsidRDefault="00C96B67" w:rsidP="00B77CE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28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6B67" w:rsidRPr="003A2811" w:rsidRDefault="00C96B67" w:rsidP="00B77CE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28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22912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B67" w:rsidRPr="003A2811" w:rsidRDefault="00C96B67" w:rsidP="00B77CE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28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B67" w:rsidRPr="003A2811" w:rsidRDefault="00C96B67" w:rsidP="00B77CE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28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22912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B67" w:rsidRPr="003A2811" w:rsidRDefault="00C96B67" w:rsidP="00B77CE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28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3086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6B67" w:rsidRPr="003A2811" w:rsidRDefault="00C96B67" w:rsidP="00B77CE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28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22912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6B67" w:rsidRPr="003A2811" w:rsidRDefault="00C96B67" w:rsidP="00B77CE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28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1500</w:t>
            </w:r>
          </w:p>
        </w:tc>
      </w:tr>
      <w:tr w:rsidR="00C96B67" w:rsidRPr="003A2811" w:rsidTr="00C96B67">
        <w:trPr>
          <w:trHeight w:val="840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B67" w:rsidRPr="003A2811" w:rsidRDefault="00C96B67" w:rsidP="00B77CE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28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Прогнозируемый выход из строя ПУ (1% от общего количества)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B67" w:rsidRPr="003A2811" w:rsidRDefault="00C96B67" w:rsidP="00B77CE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28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3672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6B67" w:rsidRPr="003A2811" w:rsidRDefault="00C96B67" w:rsidP="00B77CE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28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6B67" w:rsidRPr="003A2811" w:rsidRDefault="00C96B67" w:rsidP="00B77CE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28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3672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6B67" w:rsidRPr="003A2811" w:rsidRDefault="00C96B67" w:rsidP="00B77CE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28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6B67" w:rsidRPr="003A2811" w:rsidRDefault="00C96B67" w:rsidP="00B77CE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28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3672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B67" w:rsidRPr="003A2811" w:rsidRDefault="00C96B67" w:rsidP="00B77CE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28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B67" w:rsidRPr="003A2811" w:rsidRDefault="00C96B67" w:rsidP="00B77CE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28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3672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B67" w:rsidRPr="003A2811" w:rsidRDefault="00C96B67" w:rsidP="00B77CE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28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6B67" w:rsidRPr="003A2811" w:rsidRDefault="00C96B67" w:rsidP="00B77CE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28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6B67" w:rsidRPr="003A2811" w:rsidRDefault="00C96B67" w:rsidP="00B77CE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28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</w:t>
            </w:r>
          </w:p>
        </w:tc>
      </w:tr>
      <w:tr w:rsidR="00C96B67" w:rsidRPr="003A2811" w:rsidTr="00C96B67">
        <w:trPr>
          <w:trHeight w:val="711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6B67" w:rsidRPr="003A2811" w:rsidRDefault="00C96B67" w:rsidP="00B77CE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28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Дооснащение точек учета не оборудованных ПУ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6B67" w:rsidRPr="003A2811" w:rsidRDefault="00C96B67" w:rsidP="00B77CE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28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6977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6B67" w:rsidRPr="003A2811" w:rsidRDefault="00C96B67" w:rsidP="00B77CE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28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6B67" w:rsidRPr="003A2811" w:rsidRDefault="00C96B67" w:rsidP="00B77CE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28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6B67" w:rsidRPr="003A2811" w:rsidRDefault="00C96B67" w:rsidP="00B77CE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28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6B67" w:rsidRPr="003A2811" w:rsidRDefault="00C96B67" w:rsidP="00B77CE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28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6B67" w:rsidRPr="003A2811" w:rsidRDefault="00C96B67" w:rsidP="00B77CE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28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6B67" w:rsidRPr="003A2811" w:rsidRDefault="00C96B67" w:rsidP="00B77CE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28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6B67" w:rsidRPr="003A2811" w:rsidRDefault="00C96B67" w:rsidP="00B77CE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28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6B67" w:rsidRPr="003A2811" w:rsidRDefault="00C96B67" w:rsidP="00B77CE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28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6B67" w:rsidRPr="003A2811" w:rsidRDefault="00C96B67" w:rsidP="00B77CE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28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–</w:t>
            </w:r>
          </w:p>
        </w:tc>
      </w:tr>
      <w:tr w:rsidR="00C96B67" w:rsidRPr="003A2811" w:rsidTr="00C96B67">
        <w:trPr>
          <w:trHeight w:val="253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B67" w:rsidRPr="003A2811" w:rsidRDefault="00C96B67" w:rsidP="00B77CE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28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 подлежит замене/установке ПУ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B67" w:rsidRPr="003A2811" w:rsidRDefault="00C96B67" w:rsidP="00B77CE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28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33561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6B67" w:rsidRPr="003A2811" w:rsidRDefault="00C96B67" w:rsidP="00B77CE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28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6B67" w:rsidRPr="003A2811" w:rsidRDefault="00C96B67" w:rsidP="00B77CE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28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27561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6B67" w:rsidRPr="003A2811" w:rsidRDefault="00C96B67" w:rsidP="00B77CE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28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6B67" w:rsidRPr="003A2811" w:rsidRDefault="00C96B67" w:rsidP="00B77CE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28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26584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B67" w:rsidRPr="003A2811" w:rsidRDefault="00C96B67" w:rsidP="00B77CE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28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B67" w:rsidRPr="003A2811" w:rsidRDefault="00C96B67" w:rsidP="00B77CE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28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26584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B67" w:rsidRPr="003A2811" w:rsidRDefault="00C96B67" w:rsidP="00B77CE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28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3 176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6B67" w:rsidRPr="003A2811" w:rsidRDefault="00C96B67" w:rsidP="00B77CE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28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26584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6B67" w:rsidRPr="003A2811" w:rsidRDefault="00C96B67" w:rsidP="00B77CE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28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1590</w:t>
            </w:r>
          </w:p>
        </w:tc>
      </w:tr>
    </w:tbl>
    <w:p w:rsidR="00311F96" w:rsidRPr="00311F96" w:rsidRDefault="00311F96" w:rsidP="00311F96">
      <w:pPr>
        <w:rPr>
          <w:rFonts w:ascii="Times New Roman" w:hAnsi="Times New Roman" w:cs="Times New Roman"/>
          <w:i/>
          <w:sz w:val="24"/>
        </w:rPr>
      </w:pPr>
      <w:r w:rsidRPr="00311F96">
        <w:rPr>
          <w:rFonts w:ascii="Times New Roman" w:hAnsi="Times New Roman" w:cs="Times New Roman"/>
          <w:i/>
          <w:sz w:val="24"/>
        </w:rPr>
        <w:t xml:space="preserve">* Информация о МПИ ПУ может уточняться по результатам проведения </w:t>
      </w:r>
      <w:proofErr w:type="spellStart"/>
      <w:r w:rsidRPr="00311F96">
        <w:rPr>
          <w:rFonts w:ascii="Times New Roman" w:hAnsi="Times New Roman" w:cs="Times New Roman"/>
          <w:i/>
          <w:sz w:val="24"/>
        </w:rPr>
        <w:t>предпроектных</w:t>
      </w:r>
      <w:proofErr w:type="spellEnd"/>
      <w:r w:rsidRPr="00311F96">
        <w:rPr>
          <w:rFonts w:ascii="Times New Roman" w:hAnsi="Times New Roman" w:cs="Times New Roman"/>
          <w:i/>
          <w:sz w:val="24"/>
        </w:rPr>
        <w:t xml:space="preserve"> обследований МКД.</w:t>
      </w:r>
    </w:p>
    <w:p w:rsidR="002D3295" w:rsidRPr="00311F96" w:rsidRDefault="003F3827" w:rsidP="0023728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shd w:val="clear" w:color="auto" w:fill="FFFF00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</w:rPr>
        <w:t>Скорректированное</w:t>
      </w:r>
      <w:r w:rsidR="002D3295" w:rsidRPr="00311F96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количество </w:t>
      </w:r>
      <w:r w:rsidR="00237286" w:rsidRPr="00311F96">
        <w:rPr>
          <w:rFonts w:ascii="Times New Roman" w:eastAsia="Times New Roman" w:hAnsi="Times New Roman" w:cs="Times New Roman"/>
          <w:bCs/>
          <w:iCs/>
          <w:sz w:val="28"/>
          <w:szCs w:val="28"/>
        </w:rPr>
        <w:t>приборов учета</w:t>
      </w:r>
      <w:r w:rsidR="002D3295" w:rsidRPr="00311F96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для замены приведено в Таблице </w:t>
      </w:r>
      <w:r w:rsidR="0007709A" w:rsidRPr="00311F96">
        <w:rPr>
          <w:rFonts w:ascii="Times New Roman" w:eastAsia="Times New Roman" w:hAnsi="Times New Roman" w:cs="Times New Roman"/>
          <w:bCs/>
          <w:iCs/>
          <w:sz w:val="28"/>
          <w:szCs w:val="28"/>
        </w:rPr>
        <w:t>3.</w:t>
      </w:r>
    </w:p>
    <w:p w:rsidR="002D3295" w:rsidRDefault="002D3295" w:rsidP="00237286">
      <w:pPr>
        <w:widowControl w:val="0"/>
        <w:tabs>
          <w:tab w:val="left" w:pos="0"/>
        </w:tabs>
        <w:spacing w:before="120" w:after="120" w:line="240" w:lineRule="auto"/>
        <w:ind w:firstLine="425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1F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Таблица </w:t>
      </w:r>
      <w:r w:rsidR="0007709A" w:rsidRPr="00311F96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</w:p>
    <w:tbl>
      <w:tblPr>
        <w:tblStyle w:val="a6"/>
        <w:tblW w:w="9918" w:type="dxa"/>
        <w:tblLayout w:type="fixed"/>
        <w:tblLook w:val="04A0" w:firstRow="1" w:lastRow="0" w:firstColumn="1" w:lastColumn="0" w:noHBand="0" w:noVBand="1"/>
      </w:tblPr>
      <w:tblGrid>
        <w:gridCol w:w="4673"/>
        <w:gridCol w:w="992"/>
        <w:gridCol w:w="993"/>
        <w:gridCol w:w="992"/>
        <w:gridCol w:w="992"/>
        <w:gridCol w:w="1276"/>
      </w:tblGrid>
      <w:tr w:rsidR="00C96B67" w:rsidRPr="00196B52" w:rsidTr="00C96B67">
        <w:trPr>
          <w:trHeight w:val="476"/>
        </w:trPr>
        <w:tc>
          <w:tcPr>
            <w:tcW w:w="4673" w:type="dxa"/>
            <w:shd w:val="clear" w:color="auto" w:fill="auto"/>
            <w:vAlign w:val="center"/>
          </w:tcPr>
          <w:p w:rsidR="00C96B67" w:rsidRPr="00196B52" w:rsidRDefault="00C96B67" w:rsidP="00B77CE9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196B52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Измерительные приборы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96B67" w:rsidRPr="00196B52" w:rsidRDefault="00C96B67" w:rsidP="00B77CE9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196B52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2021 год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C96B67" w:rsidRPr="00196B52" w:rsidRDefault="00C96B67" w:rsidP="00B77CE9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196B52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2022 год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96B67" w:rsidRPr="00196B52" w:rsidRDefault="00C96B67" w:rsidP="00B77CE9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196B52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2023 год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96B67" w:rsidRPr="00196B52" w:rsidRDefault="00C96B67" w:rsidP="00B77CE9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196B52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2024 год</w:t>
            </w:r>
          </w:p>
        </w:tc>
        <w:tc>
          <w:tcPr>
            <w:tcW w:w="1276" w:type="dxa"/>
            <w:vAlign w:val="center"/>
          </w:tcPr>
          <w:p w:rsidR="00C96B67" w:rsidRPr="00196B52" w:rsidRDefault="00C96B67" w:rsidP="00B77CE9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196B52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2025 год</w:t>
            </w:r>
          </w:p>
        </w:tc>
      </w:tr>
      <w:tr w:rsidR="00C96B67" w:rsidRPr="00196B52" w:rsidTr="00C96B67">
        <w:trPr>
          <w:trHeight w:val="361"/>
        </w:trPr>
        <w:tc>
          <w:tcPr>
            <w:tcW w:w="4673" w:type="dxa"/>
            <w:shd w:val="clear" w:color="auto" w:fill="auto"/>
            <w:vAlign w:val="center"/>
          </w:tcPr>
          <w:p w:rsidR="00C96B67" w:rsidRPr="00196B52" w:rsidRDefault="00C96B67" w:rsidP="00B77CE9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196B52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Однофазные ПУ, шт.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96B67" w:rsidRPr="00196B52" w:rsidRDefault="00C96B67" w:rsidP="00B77CE9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val="en-US"/>
              </w:rPr>
            </w:pPr>
            <w:r w:rsidRPr="00196B52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11 456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C96B67" w:rsidRPr="00196B52" w:rsidRDefault="00C96B67" w:rsidP="00B77CE9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196B52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11 839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96B67" w:rsidRPr="00196B52" w:rsidRDefault="00C96B67" w:rsidP="00B77CE9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196B52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17 167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96B67" w:rsidRPr="00196B52" w:rsidRDefault="00C96B67" w:rsidP="00B77CE9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196B52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26 584</w:t>
            </w:r>
          </w:p>
        </w:tc>
        <w:tc>
          <w:tcPr>
            <w:tcW w:w="1276" w:type="dxa"/>
            <w:vAlign w:val="center"/>
          </w:tcPr>
          <w:p w:rsidR="00C96B67" w:rsidRPr="00196B52" w:rsidRDefault="00C96B67" w:rsidP="00B77CE9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196B52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26 584</w:t>
            </w:r>
          </w:p>
        </w:tc>
      </w:tr>
      <w:tr w:rsidR="00C96B67" w:rsidRPr="00196B52" w:rsidTr="00C96B67">
        <w:trPr>
          <w:trHeight w:val="275"/>
        </w:trPr>
        <w:tc>
          <w:tcPr>
            <w:tcW w:w="4673" w:type="dxa"/>
            <w:shd w:val="clear" w:color="auto" w:fill="auto"/>
            <w:vAlign w:val="center"/>
          </w:tcPr>
          <w:p w:rsidR="00C96B67" w:rsidRPr="00196B52" w:rsidRDefault="00C96B67" w:rsidP="00B77CE9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196B52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Трехфазные ПУ прямого включения, шт.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96B67" w:rsidRPr="00196B52" w:rsidRDefault="00C96B67" w:rsidP="00B77CE9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196B52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668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C96B67" w:rsidRPr="00196B52" w:rsidRDefault="00C96B67" w:rsidP="00B77CE9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196B52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438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96B67" w:rsidRPr="00196B52" w:rsidRDefault="00C96B67" w:rsidP="00B77CE9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196B52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267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96B67" w:rsidRPr="00196B52" w:rsidRDefault="00C96B67" w:rsidP="00B77CE9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196B52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313</w:t>
            </w:r>
          </w:p>
        </w:tc>
        <w:tc>
          <w:tcPr>
            <w:tcW w:w="1276" w:type="dxa"/>
            <w:vAlign w:val="center"/>
          </w:tcPr>
          <w:p w:rsidR="00C96B67" w:rsidRPr="00196B52" w:rsidRDefault="00C96B67" w:rsidP="00B77CE9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196B52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160</w:t>
            </w:r>
          </w:p>
        </w:tc>
      </w:tr>
      <w:tr w:rsidR="00C96B67" w:rsidRPr="00196B52" w:rsidTr="00C96B67">
        <w:trPr>
          <w:trHeight w:val="269"/>
        </w:trPr>
        <w:tc>
          <w:tcPr>
            <w:tcW w:w="4673" w:type="dxa"/>
            <w:shd w:val="clear" w:color="auto" w:fill="auto"/>
            <w:vAlign w:val="center"/>
          </w:tcPr>
          <w:p w:rsidR="00C96B67" w:rsidRPr="00196B52" w:rsidRDefault="00C96B67" w:rsidP="00B77CE9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196B52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Трехфазные ПУ трансформаторного включения, шт.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96B67" w:rsidRPr="00196B52" w:rsidRDefault="00C96B67" w:rsidP="00B77CE9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196B52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736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C96B67" w:rsidRPr="00196B52" w:rsidRDefault="00C96B67" w:rsidP="00B77CE9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196B52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368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96B67" w:rsidRPr="00196B52" w:rsidRDefault="00C96B67" w:rsidP="00B77CE9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196B52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650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96B67" w:rsidRPr="00196B52" w:rsidRDefault="00C96B67" w:rsidP="00B77CE9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196B52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2 863</w:t>
            </w:r>
          </w:p>
        </w:tc>
        <w:tc>
          <w:tcPr>
            <w:tcW w:w="1276" w:type="dxa"/>
            <w:vAlign w:val="center"/>
          </w:tcPr>
          <w:p w:rsidR="00C96B67" w:rsidRPr="00196B52" w:rsidRDefault="00C96B67" w:rsidP="00B77CE9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196B52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1 430</w:t>
            </w:r>
          </w:p>
        </w:tc>
      </w:tr>
      <w:tr w:rsidR="00C96B67" w:rsidRPr="00311F96" w:rsidTr="00C96B67">
        <w:trPr>
          <w:trHeight w:val="411"/>
        </w:trPr>
        <w:tc>
          <w:tcPr>
            <w:tcW w:w="4673" w:type="dxa"/>
            <w:shd w:val="clear" w:color="auto" w:fill="auto"/>
            <w:vAlign w:val="center"/>
          </w:tcPr>
          <w:p w:rsidR="00C96B67" w:rsidRPr="00196B52" w:rsidRDefault="00C96B67" w:rsidP="00B77CE9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196B52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Итого ПУ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96B67" w:rsidRPr="00196B52" w:rsidRDefault="00C96B67" w:rsidP="00B77CE9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196B52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12 860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C96B67" w:rsidRPr="00196B52" w:rsidRDefault="00C96B67" w:rsidP="00B77CE9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196B52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12 645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96B67" w:rsidRPr="00196B52" w:rsidRDefault="00C96B67" w:rsidP="00B77CE9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196B52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18 084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96B67" w:rsidRPr="00196B52" w:rsidRDefault="00C96B67" w:rsidP="00B77CE9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196B52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29 760</w:t>
            </w:r>
          </w:p>
        </w:tc>
        <w:tc>
          <w:tcPr>
            <w:tcW w:w="1276" w:type="dxa"/>
            <w:vAlign w:val="center"/>
          </w:tcPr>
          <w:p w:rsidR="00C96B67" w:rsidRPr="00196B52" w:rsidRDefault="00C96B67" w:rsidP="00B77CE9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196B52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28 174</w:t>
            </w:r>
          </w:p>
        </w:tc>
      </w:tr>
    </w:tbl>
    <w:p w:rsidR="002D3295" w:rsidRPr="00311F96" w:rsidRDefault="002D3295" w:rsidP="00237286">
      <w:pPr>
        <w:widowControl w:val="0"/>
        <w:tabs>
          <w:tab w:val="left" w:pos="-75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shd w:val="clear" w:color="auto" w:fill="FFFF00"/>
        </w:rPr>
      </w:pPr>
    </w:p>
    <w:p w:rsidR="00D432BC" w:rsidRPr="00311F96" w:rsidRDefault="00D432BC" w:rsidP="00D432B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11F96">
        <w:rPr>
          <w:rFonts w:ascii="Times New Roman" w:eastAsia="Times New Roman" w:hAnsi="Times New Roman"/>
          <w:sz w:val="28"/>
          <w:szCs w:val="28"/>
          <w:lang w:eastAsia="ru-RU"/>
        </w:rPr>
        <w:t>Проектом также прогнозируется выход из строя 1% ТТ в год от общего количества, или 282 шт. (94 комплекта).</w:t>
      </w:r>
    </w:p>
    <w:p w:rsidR="00D432BC" w:rsidRPr="00125518" w:rsidRDefault="00D432BC" w:rsidP="00D432B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11F96">
        <w:rPr>
          <w:rFonts w:ascii="Times New Roman" w:eastAsia="Times New Roman" w:hAnsi="Times New Roman"/>
          <w:sz w:val="28"/>
          <w:szCs w:val="28"/>
          <w:lang w:eastAsia="ru-RU"/>
        </w:rPr>
        <w:t>Замена вышедших из строя вновь устанавливаемых в рамках данного инвестиционного проекта ТТ будет осуществляться в рамках гарантийных обязательств.</w:t>
      </w:r>
    </w:p>
    <w:p w:rsidR="002C1E78" w:rsidRPr="00125518" w:rsidRDefault="00D432BC" w:rsidP="00D432B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iCs/>
          <w:sz w:val="28"/>
          <w:szCs w:val="28"/>
        </w:rPr>
        <w:t>Скорректированное</w:t>
      </w:r>
      <w:r w:rsidRPr="00125518">
        <w:rPr>
          <w:rFonts w:ascii="Times New Roman" w:eastAsia="Times New Roman" w:hAnsi="Times New Roman"/>
          <w:bCs/>
          <w:iCs/>
          <w:sz w:val="28"/>
          <w:szCs w:val="28"/>
        </w:rPr>
        <w:t xml:space="preserve"> количество ТТ с истекающим </w:t>
      </w:r>
      <w:proofErr w:type="spellStart"/>
      <w:r w:rsidRPr="00125518">
        <w:rPr>
          <w:rFonts w:ascii="Times New Roman" w:eastAsia="Times New Roman" w:hAnsi="Times New Roman"/>
          <w:bCs/>
          <w:iCs/>
          <w:sz w:val="28"/>
          <w:szCs w:val="28"/>
        </w:rPr>
        <w:t>межповерочными</w:t>
      </w:r>
      <w:proofErr w:type="spellEnd"/>
      <w:r w:rsidRPr="00125518">
        <w:rPr>
          <w:rFonts w:ascii="Times New Roman" w:eastAsia="Times New Roman" w:hAnsi="Times New Roman"/>
          <w:bCs/>
          <w:iCs/>
          <w:sz w:val="28"/>
          <w:szCs w:val="28"/>
        </w:rPr>
        <w:t xml:space="preserve"> интервалами и прогнозом выхода из строя с </w:t>
      </w:r>
      <w:r w:rsidRPr="00125518">
        <w:rPr>
          <w:rFonts w:ascii="Times New Roman" w:eastAsia="Times New Roman" w:hAnsi="Times New Roman"/>
          <w:sz w:val="28"/>
          <w:szCs w:val="28"/>
          <w:lang w:eastAsia="ru-RU"/>
        </w:rPr>
        <w:t>разбивкой</w:t>
      </w:r>
      <w:r w:rsidRPr="00125518">
        <w:rPr>
          <w:rFonts w:ascii="Times New Roman" w:eastAsia="Times New Roman" w:hAnsi="Times New Roman"/>
          <w:bCs/>
          <w:iCs/>
          <w:sz w:val="28"/>
          <w:szCs w:val="28"/>
        </w:rPr>
        <w:t xml:space="preserve"> по годам показано в Таблице </w:t>
      </w:r>
      <w:r w:rsidR="00196B52" w:rsidRPr="00125518">
        <w:rPr>
          <w:rFonts w:ascii="Times New Roman" w:eastAsia="Times New Roman" w:hAnsi="Times New Roman"/>
          <w:bCs/>
          <w:iCs/>
          <w:sz w:val="28"/>
          <w:szCs w:val="28"/>
        </w:rPr>
        <w:t>4.</w:t>
      </w:r>
    </w:p>
    <w:p w:rsidR="002C1E78" w:rsidRDefault="002C1E78" w:rsidP="00237286">
      <w:pPr>
        <w:widowControl w:val="0"/>
        <w:tabs>
          <w:tab w:val="left" w:pos="0"/>
        </w:tabs>
        <w:spacing w:before="120" w:after="120" w:line="240" w:lineRule="auto"/>
        <w:ind w:firstLine="425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55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Таблица </w:t>
      </w:r>
      <w:r w:rsidR="0007709A" w:rsidRPr="00125518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</w:p>
    <w:tbl>
      <w:tblPr>
        <w:tblStyle w:val="a6"/>
        <w:tblW w:w="9918" w:type="dxa"/>
        <w:tblLook w:val="04A0" w:firstRow="1" w:lastRow="0" w:firstColumn="1" w:lastColumn="0" w:noHBand="0" w:noVBand="1"/>
      </w:tblPr>
      <w:tblGrid>
        <w:gridCol w:w="4957"/>
        <w:gridCol w:w="992"/>
        <w:gridCol w:w="992"/>
        <w:gridCol w:w="992"/>
        <w:gridCol w:w="993"/>
        <w:gridCol w:w="992"/>
      </w:tblGrid>
      <w:tr w:rsidR="00C96B67" w:rsidRPr="001D6AC5" w:rsidTr="00C96B67">
        <w:trPr>
          <w:trHeight w:val="441"/>
        </w:trPr>
        <w:tc>
          <w:tcPr>
            <w:tcW w:w="4957" w:type="dxa"/>
            <w:shd w:val="clear" w:color="auto" w:fill="auto"/>
            <w:vAlign w:val="center"/>
          </w:tcPr>
          <w:p w:rsidR="00C96B67" w:rsidRPr="001D6AC5" w:rsidRDefault="00C96B67" w:rsidP="0009055D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1D6AC5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Наименование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96B67" w:rsidRPr="001D6AC5" w:rsidRDefault="00C96B67" w:rsidP="0009055D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1D6AC5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2021 год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96B67" w:rsidRPr="001D6AC5" w:rsidRDefault="00C96B67" w:rsidP="0009055D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1D6AC5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2022 год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96B67" w:rsidRPr="001D6AC5" w:rsidRDefault="00C96B67" w:rsidP="0009055D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1D6AC5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2023 год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C96B67" w:rsidRPr="001D6AC5" w:rsidRDefault="00C96B67" w:rsidP="0009055D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1D6AC5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2024 год</w:t>
            </w:r>
          </w:p>
        </w:tc>
        <w:tc>
          <w:tcPr>
            <w:tcW w:w="992" w:type="dxa"/>
            <w:vAlign w:val="center"/>
          </w:tcPr>
          <w:p w:rsidR="00C96B67" w:rsidRPr="001D6AC5" w:rsidRDefault="00C96B67" w:rsidP="0009055D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1D6AC5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2025 год</w:t>
            </w:r>
          </w:p>
        </w:tc>
      </w:tr>
      <w:tr w:rsidR="00C96B67" w:rsidRPr="001D6AC5" w:rsidTr="00C96B67">
        <w:trPr>
          <w:trHeight w:val="361"/>
        </w:trPr>
        <w:tc>
          <w:tcPr>
            <w:tcW w:w="4957" w:type="dxa"/>
            <w:shd w:val="clear" w:color="auto" w:fill="auto"/>
            <w:vAlign w:val="center"/>
          </w:tcPr>
          <w:p w:rsidR="00C96B67" w:rsidRPr="001D6AC5" w:rsidRDefault="00C96B67" w:rsidP="0009055D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1D6AC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ТТ с истекающим МПИ*, шт.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96B67" w:rsidRPr="001D6AC5" w:rsidRDefault="00C96B67" w:rsidP="0009055D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1D6AC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3 060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96B67" w:rsidRPr="001D6AC5" w:rsidRDefault="00C96B67" w:rsidP="0009055D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1D6AC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2 883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96B67" w:rsidRPr="001D6AC5" w:rsidRDefault="00C96B67" w:rsidP="0009055D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1D6AC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2 496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C96B67" w:rsidRPr="001D6AC5" w:rsidRDefault="00C96B67" w:rsidP="0009055D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1D6AC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4 926</w:t>
            </w:r>
          </w:p>
        </w:tc>
        <w:tc>
          <w:tcPr>
            <w:tcW w:w="992" w:type="dxa"/>
            <w:vAlign w:val="center"/>
          </w:tcPr>
          <w:p w:rsidR="00C96B67" w:rsidRPr="001D6AC5" w:rsidRDefault="00C96B67" w:rsidP="0009055D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1D6AC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3 000</w:t>
            </w:r>
          </w:p>
        </w:tc>
      </w:tr>
      <w:tr w:rsidR="00C96B67" w:rsidRPr="001D6AC5" w:rsidTr="00C96B67">
        <w:trPr>
          <w:trHeight w:val="551"/>
        </w:trPr>
        <w:tc>
          <w:tcPr>
            <w:tcW w:w="4957" w:type="dxa"/>
            <w:shd w:val="clear" w:color="auto" w:fill="auto"/>
            <w:vAlign w:val="center"/>
          </w:tcPr>
          <w:p w:rsidR="00C96B67" w:rsidRPr="001D6AC5" w:rsidRDefault="00C96B67" w:rsidP="0009055D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1D6AC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Прогнозируемый выход из строя ТТ (1% от общего количества), шт.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96B67" w:rsidRPr="001D6AC5" w:rsidRDefault="00C96B67" w:rsidP="0009055D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1D6AC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282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96B67" w:rsidRPr="001D6AC5" w:rsidRDefault="00C96B67" w:rsidP="0009055D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1D6AC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282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96B67" w:rsidRPr="001D6AC5" w:rsidRDefault="00C96B67" w:rsidP="0009055D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1D6AC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282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C96B67" w:rsidRPr="001D6AC5" w:rsidRDefault="00C96B67" w:rsidP="0009055D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1D6AC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282</w:t>
            </w:r>
          </w:p>
        </w:tc>
        <w:tc>
          <w:tcPr>
            <w:tcW w:w="992" w:type="dxa"/>
            <w:vAlign w:val="center"/>
          </w:tcPr>
          <w:p w:rsidR="00C96B67" w:rsidRPr="001D6AC5" w:rsidRDefault="00C96B67" w:rsidP="0009055D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1D6AC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282</w:t>
            </w:r>
          </w:p>
        </w:tc>
      </w:tr>
      <w:tr w:rsidR="00C96B67" w:rsidRPr="00125518" w:rsidTr="00C96B67">
        <w:trPr>
          <w:trHeight w:val="411"/>
        </w:trPr>
        <w:tc>
          <w:tcPr>
            <w:tcW w:w="4957" w:type="dxa"/>
            <w:shd w:val="clear" w:color="auto" w:fill="auto"/>
            <w:vAlign w:val="center"/>
          </w:tcPr>
          <w:p w:rsidR="00C96B67" w:rsidRPr="001D6AC5" w:rsidRDefault="00C96B67" w:rsidP="0009055D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1D6AC5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Итого подлежит замене ТТ, шт.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96B67" w:rsidRPr="001D6AC5" w:rsidRDefault="00C96B67" w:rsidP="0009055D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1D6AC5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3 342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96B67" w:rsidRPr="001D6AC5" w:rsidRDefault="00C96B67" w:rsidP="0009055D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1D6AC5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3 165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96B67" w:rsidRPr="001D6AC5" w:rsidRDefault="00C96B67" w:rsidP="0009055D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1D6AC5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2 778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C96B67" w:rsidRPr="001D6AC5" w:rsidRDefault="00C96B67" w:rsidP="0009055D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1D6AC5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5 208</w:t>
            </w:r>
          </w:p>
        </w:tc>
        <w:tc>
          <w:tcPr>
            <w:tcW w:w="992" w:type="dxa"/>
            <w:vAlign w:val="center"/>
          </w:tcPr>
          <w:p w:rsidR="00C96B67" w:rsidRPr="001D6AC5" w:rsidRDefault="00C96B67" w:rsidP="0009055D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1D6AC5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3 282</w:t>
            </w:r>
          </w:p>
        </w:tc>
      </w:tr>
    </w:tbl>
    <w:p w:rsidR="002C1E78" w:rsidRPr="00311F96" w:rsidRDefault="00237286" w:rsidP="00237286">
      <w:pPr>
        <w:widowControl w:val="0"/>
        <w:tabs>
          <w:tab w:val="left" w:pos="-7513"/>
        </w:tabs>
        <w:spacing w:before="120" w:after="0" w:line="240" w:lineRule="auto"/>
        <w:jc w:val="both"/>
        <w:rPr>
          <w:rFonts w:ascii="Times New Roman" w:hAnsi="Times New Roman" w:cs="Times New Roman"/>
          <w:i/>
          <w:sz w:val="24"/>
        </w:rPr>
      </w:pPr>
      <w:r w:rsidRPr="00311F96">
        <w:rPr>
          <w:rFonts w:ascii="Times New Roman" w:hAnsi="Times New Roman" w:cs="Times New Roman"/>
          <w:i/>
          <w:sz w:val="24"/>
        </w:rPr>
        <w:t xml:space="preserve">* Информация о </w:t>
      </w:r>
      <w:r w:rsidR="00377784" w:rsidRPr="00311F96">
        <w:rPr>
          <w:rFonts w:ascii="Times New Roman" w:hAnsi="Times New Roman" w:cs="Times New Roman"/>
          <w:i/>
          <w:sz w:val="24"/>
        </w:rPr>
        <w:t xml:space="preserve">МПИ </w:t>
      </w:r>
      <w:r w:rsidRPr="00311F96">
        <w:rPr>
          <w:rFonts w:ascii="Times New Roman" w:hAnsi="Times New Roman" w:cs="Times New Roman"/>
          <w:i/>
          <w:sz w:val="24"/>
        </w:rPr>
        <w:t xml:space="preserve">ТТ может уточняться по результатам проведения </w:t>
      </w:r>
      <w:proofErr w:type="spellStart"/>
      <w:r w:rsidRPr="00311F96">
        <w:rPr>
          <w:rFonts w:ascii="Times New Roman" w:hAnsi="Times New Roman" w:cs="Times New Roman"/>
          <w:i/>
          <w:sz w:val="24"/>
        </w:rPr>
        <w:t>предпроектных</w:t>
      </w:r>
      <w:proofErr w:type="spellEnd"/>
      <w:r w:rsidRPr="00311F96">
        <w:rPr>
          <w:rFonts w:ascii="Times New Roman" w:hAnsi="Times New Roman" w:cs="Times New Roman"/>
          <w:i/>
          <w:sz w:val="24"/>
        </w:rPr>
        <w:t xml:space="preserve"> обследований МКД.</w:t>
      </w:r>
    </w:p>
    <w:p w:rsidR="00237286" w:rsidRPr="00125518" w:rsidRDefault="00237286" w:rsidP="00237286">
      <w:pPr>
        <w:widowControl w:val="0"/>
        <w:tabs>
          <w:tab w:val="left" w:pos="-75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shd w:val="clear" w:color="auto" w:fill="FFFF00"/>
        </w:rPr>
      </w:pPr>
    </w:p>
    <w:p w:rsidR="00D432BC" w:rsidRPr="00125518" w:rsidRDefault="00D432BC" w:rsidP="00D432BC">
      <w:pPr>
        <w:widowControl w:val="0"/>
        <w:tabs>
          <w:tab w:val="left" w:pos="-75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125518">
        <w:rPr>
          <w:rFonts w:ascii="Times New Roman" w:eastAsia="Times New Roman" w:hAnsi="Times New Roman" w:cs="Times New Roman"/>
          <w:bCs/>
          <w:iCs/>
          <w:sz w:val="28"/>
          <w:szCs w:val="28"/>
        </w:rPr>
        <w:t>В данный инвестиционный проект включено связное оборудование, необходимое для дистанционного сбора информации с приборов учета через сети сотовой связи GSM. Затраты на сотовую связь для обеспечения сбора данных с приборов учета в составе ИСУ не учитываются данным проектом, т.к. учтены в бизнес-плане Общества на 2020-2024 года в статье затрат «Услуги связи и передачи данных».</w:t>
      </w:r>
    </w:p>
    <w:p w:rsidR="00D432BC" w:rsidRPr="00125518" w:rsidRDefault="00D432BC" w:rsidP="00D432BC">
      <w:pPr>
        <w:widowControl w:val="0"/>
        <w:tabs>
          <w:tab w:val="left" w:pos="-75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125518">
        <w:rPr>
          <w:rFonts w:ascii="Times New Roman" w:eastAsia="Times New Roman" w:hAnsi="Times New Roman" w:cs="Times New Roman"/>
          <w:bCs/>
          <w:iCs/>
          <w:sz w:val="28"/>
          <w:szCs w:val="28"/>
        </w:rPr>
        <w:t>Количество связного оборудования определено предварительно на основе следующих критериев:</w:t>
      </w:r>
    </w:p>
    <w:p w:rsidR="00D432BC" w:rsidRDefault="00D432BC" w:rsidP="00D432BC">
      <w:pPr>
        <w:widowControl w:val="0"/>
        <w:tabs>
          <w:tab w:val="left" w:pos="-75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125518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– 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</w:rPr>
        <w:t>Отсутствие устойчивой сотовой связи в месте расположения МКД.</w:t>
      </w:r>
    </w:p>
    <w:p w:rsidR="00D432BC" w:rsidRPr="00125518" w:rsidRDefault="00D432BC" w:rsidP="00D432BC">
      <w:pPr>
        <w:widowControl w:val="0"/>
        <w:tabs>
          <w:tab w:val="left" w:pos="-75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-- </w:t>
      </w:r>
      <w:r w:rsidRPr="00125518">
        <w:rPr>
          <w:rFonts w:ascii="Times New Roman" w:eastAsia="Times New Roman" w:hAnsi="Times New Roman" w:cs="Times New Roman"/>
          <w:bCs/>
          <w:iCs/>
          <w:sz w:val="28"/>
          <w:szCs w:val="28"/>
        </w:rPr>
        <w:t>Количество устанавливаемого связного оборудования не менее 1 на многоквартирный дом.</w:t>
      </w:r>
    </w:p>
    <w:p w:rsidR="00D432BC" w:rsidRPr="00125518" w:rsidRDefault="00D432BC" w:rsidP="00D432BC">
      <w:pPr>
        <w:widowControl w:val="0"/>
        <w:tabs>
          <w:tab w:val="left" w:pos="-75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125518">
        <w:rPr>
          <w:rFonts w:ascii="Times New Roman" w:eastAsia="Times New Roman" w:hAnsi="Times New Roman" w:cs="Times New Roman"/>
          <w:bCs/>
          <w:iCs/>
          <w:sz w:val="28"/>
          <w:szCs w:val="28"/>
        </w:rPr>
        <w:t>– Для МКД с несколькими питающими линиями электроснабжения (в т.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</w:t>
      </w:r>
      <w:r w:rsidRPr="00125518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ч. от различных трансформаторных пунктов) и большим количеством ПУ потребуется установка нескольких единиц связного оборудования в МКД. В среднем применительно к МКД одна единица связного оборудования может обеспечить сбор данных с </w:t>
      </w:r>
      <w:r w:rsidRPr="00D432BC">
        <w:rPr>
          <w:rFonts w:ascii="Times New Roman" w:eastAsia="Times New Roman" w:hAnsi="Times New Roman" w:cs="Times New Roman"/>
          <w:bCs/>
          <w:iCs/>
          <w:sz w:val="28"/>
          <w:szCs w:val="28"/>
        </w:rPr>
        <w:t>80</w:t>
      </w:r>
      <w:r w:rsidRPr="00125518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приборов учета в МКД (исходя из опытной эксплуатации реализованного пилотного проекта и декларируемых технических характеристик производителей связного оборудования).</w:t>
      </w:r>
    </w:p>
    <w:p w:rsidR="00D432BC" w:rsidRPr="00125518" w:rsidRDefault="00196B52" w:rsidP="00D432BC">
      <w:pPr>
        <w:widowControl w:val="0"/>
        <w:tabs>
          <w:tab w:val="left" w:pos="-75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196B52">
        <w:rPr>
          <w:rFonts w:ascii="Times New Roman" w:eastAsia="Times New Roman" w:hAnsi="Times New Roman" w:cs="Times New Roman"/>
          <w:bCs/>
          <w:iCs/>
          <w:sz w:val="28"/>
          <w:szCs w:val="28"/>
        </w:rPr>
        <w:t>Для обеспечения связью всех монтируемых в рамках данного проекта приборов учета в МКД предварительно потребуется использовать приборы учета со встроенными модемами. Небольшое количество связного оборудование выбрано исходя из необходимости его установки в исключительных случаях (точное количество необходимого связного оборудования будет определено по результатам проектных работ на монтаж связного оборудования).</w:t>
      </w:r>
    </w:p>
    <w:p w:rsidR="00D432BC" w:rsidRPr="00125518" w:rsidRDefault="00D432BC" w:rsidP="00D432BC">
      <w:pPr>
        <w:widowControl w:val="0"/>
        <w:tabs>
          <w:tab w:val="left" w:pos="-75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125518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В целях выполнения требований </w:t>
      </w:r>
      <w:r w:rsidRPr="00D432BC">
        <w:rPr>
          <w:rFonts w:ascii="Times New Roman" w:eastAsia="Times New Roman" w:hAnsi="Times New Roman" w:cs="Times New Roman"/>
          <w:bCs/>
          <w:iCs/>
          <w:sz w:val="28"/>
          <w:szCs w:val="28"/>
        </w:rPr>
        <w:t>Федерального закона от 27.12.2018 № 522-ФЗ</w:t>
      </w:r>
      <w:r w:rsidRPr="00125518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</w:t>
      </w:r>
      <w:r w:rsidRPr="00D432BC">
        <w:rPr>
          <w:rFonts w:ascii="Times New Roman" w:eastAsia="Times New Roman" w:hAnsi="Times New Roman" w:cs="Times New Roman"/>
          <w:bCs/>
          <w:iCs/>
          <w:sz w:val="28"/>
          <w:szCs w:val="28"/>
        </w:rPr>
        <w:t>предусматривается поэтапное оснащение МКД связным оборудованием</w:t>
      </w:r>
      <w:r w:rsidRPr="00125518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для обеспечения включения вновь устанавливаемых приборов учета в ИСУ. Монтаж связного оборудования должен выполняться в отдельных шкафах, обеспечивающих защиту оборудования от повреждений и несанкционированного доступа посторонних лиц. Проектом предусматривается комплектная поставка шкафов со связным оборудованием (комплектация шкафов будет определена проектными решениями).</w:t>
      </w:r>
    </w:p>
    <w:p w:rsidR="00D432BC" w:rsidRPr="00125518" w:rsidRDefault="00D432BC" w:rsidP="00D432BC">
      <w:pPr>
        <w:widowControl w:val="0"/>
        <w:tabs>
          <w:tab w:val="left" w:pos="-75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D432BC">
        <w:rPr>
          <w:rFonts w:ascii="Times New Roman" w:eastAsia="Times New Roman" w:hAnsi="Times New Roman" w:cs="Times New Roman"/>
          <w:bCs/>
          <w:iCs/>
          <w:sz w:val="28"/>
          <w:szCs w:val="28"/>
        </w:rPr>
        <w:t>Для обеспечения требований Федерального закона от 27.12.2018 № 522-ФЗ, о включении с 01 января 2022 года, всех допускаемых приборы учета в МКД в ИСУ, предполагается использовать приборы учета со встроенными модемами, в исключительных случаях планируется поэтапная установка связного оборудования в МКД, в которых в соответствии с данным проектом будут проводится работы по замене приборов учета.</w:t>
      </w:r>
    </w:p>
    <w:p w:rsidR="00D432BC" w:rsidRPr="00125518" w:rsidRDefault="00D432BC" w:rsidP="00D432B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432BC">
        <w:rPr>
          <w:rFonts w:ascii="Times New Roman" w:eastAsia="Times New Roman" w:hAnsi="Times New Roman" w:cs="Times New Roman"/>
          <w:bCs/>
          <w:iCs/>
          <w:sz w:val="28"/>
          <w:szCs w:val="28"/>
        </w:rPr>
        <w:t>Проектом также прогнозируется</w:t>
      </w:r>
      <w:r w:rsidRPr="00125518">
        <w:rPr>
          <w:rFonts w:ascii="Times New Roman" w:eastAsia="Times New Roman" w:hAnsi="Times New Roman"/>
          <w:sz w:val="28"/>
          <w:szCs w:val="28"/>
          <w:lang w:eastAsia="ru-RU"/>
        </w:rPr>
        <w:t xml:space="preserve"> выход из строя 0,5% связного оборудования в год от общего количества установленного оборудования. При этом замена вышедшего из строя, вновь устанавливаемого в рамках данного инвестиционного проекта связного оборудования будет осуществляться в рамках гарантийных обязательств.</w:t>
      </w:r>
    </w:p>
    <w:p w:rsidR="00275176" w:rsidRPr="00125518" w:rsidRDefault="00D432BC" w:rsidP="00D432BC">
      <w:pPr>
        <w:widowControl w:val="0"/>
        <w:tabs>
          <w:tab w:val="left" w:pos="-75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</w:rPr>
        <w:t>С учетом корректировки</w:t>
      </w:r>
      <w:r w:rsidRPr="00125518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Общество планирует установку связного оборудования в количестве согласно Таблице 5.</w:t>
      </w:r>
    </w:p>
    <w:p w:rsidR="00BB04A4" w:rsidRDefault="005E6B6E" w:rsidP="00237286">
      <w:pPr>
        <w:widowControl w:val="0"/>
        <w:tabs>
          <w:tab w:val="left" w:pos="0"/>
        </w:tabs>
        <w:spacing w:after="0" w:line="240" w:lineRule="auto"/>
        <w:ind w:firstLine="426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55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Таблица </w:t>
      </w:r>
      <w:r w:rsidR="0007709A" w:rsidRPr="00125518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</w:p>
    <w:tbl>
      <w:tblPr>
        <w:tblStyle w:val="a6"/>
        <w:tblW w:w="9776" w:type="dxa"/>
        <w:tblLook w:val="04A0" w:firstRow="1" w:lastRow="0" w:firstColumn="1" w:lastColumn="0" w:noHBand="0" w:noVBand="1"/>
      </w:tblPr>
      <w:tblGrid>
        <w:gridCol w:w="5382"/>
        <w:gridCol w:w="850"/>
        <w:gridCol w:w="851"/>
        <w:gridCol w:w="992"/>
        <w:gridCol w:w="851"/>
        <w:gridCol w:w="850"/>
      </w:tblGrid>
      <w:tr w:rsidR="00C96B67" w:rsidRPr="00B61003" w:rsidTr="00C96B67">
        <w:tc>
          <w:tcPr>
            <w:tcW w:w="5382" w:type="dxa"/>
            <w:shd w:val="clear" w:color="auto" w:fill="auto"/>
            <w:vAlign w:val="center"/>
          </w:tcPr>
          <w:p w:rsidR="00C96B67" w:rsidRPr="00B61003" w:rsidRDefault="00C96B67" w:rsidP="0009055D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61003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Наименование оборудования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96B67" w:rsidRPr="00B61003" w:rsidRDefault="00C96B67" w:rsidP="0009055D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61003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2021 год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96B67" w:rsidRPr="00B61003" w:rsidRDefault="00C96B67" w:rsidP="0009055D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61003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2022 год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96B67" w:rsidRPr="00B61003" w:rsidRDefault="00C96B67" w:rsidP="0009055D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61003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2023 год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96B67" w:rsidRPr="00B61003" w:rsidRDefault="00C96B67" w:rsidP="0009055D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61003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2024 год</w:t>
            </w:r>
          </w:p>
        </w:tc>
        <w:tc>
          <w:tcPr>
            <w:tcW w:w="850" w:type="dxa"/>
            <w:vAlign w:val="center"/>
          </w:tcPr>
          <w:p w:rsidR="00C96B67" w:rsidRPr="00B61003" w:rsidRDefault="00C96B67" w:rsidP="0009055D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61003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2025 год</w:t>
            </w:r>
          </w:p>
        </w:tc>
      </w:tr>
      <w:tr w:rsidR="00C96B67" w:rsidRPr="00B61003" w:rsidTr="00C96B67">
        <w:tc>
          <w:tcPr>
            <w:tcW w:w="5382" w:type="dxa"/>
            <w:shd w:val="clear" w:color="auto" w:fill="auto"/>
            <w:vAlign w:val="center"/>
          </w:tcPr>
          <w:p w:rsidR="00C96B67" w:rsidRPr="00B61003" w:rsidRDefault="00C96B67" w:rsidP="0009055D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61003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Приобретение связного оборудования, шт.*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96B67" w:rsidRPr="00B61003" w:rsidRDefault="00C96B67" w:rsidP="0009055D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61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96B67" w:rsidRPr="00B61003" w:rsidRDefault="00C96B67" w:rsidP="0009055D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96B67" w:rsidRPr="00B61003" w:rsidRDefault="00C96B67" w:rsidP="0009055D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96B67" w:rsidRPr="00B61003" w:rsidRDefault="00C96B67" w:rsidP="0009055D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3</w:t>
            </w:r>
          </w:p>
        </w:tc>
        <w:tc>
          <w:tcPr>
            <w:tcW w:w="850" w:type="dxa"/>
            <w:vAlign w:val="center"/>
          </w:tcPr>
          <w:p w:rsidR="00C96B67" w:rsidRPr="00B61003" w:rsidRDefault="00C96B67" w:rsidP="0009055D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3</w:t>
            </w:r>
          </w:p>
        </w:tc>
      </w:tr>
      <w:tr w:rsidR="00C96B67" w:rsidRPr="00361872" w:rsidTr="00C96B67">
        <w:trPr>
          <w:trHeight w:val="551"/>
        </w:trPr>
        <w:tc>
          <w:tcPr>
            <w:tcW w:w="5382" w:type="dxa"/>
          </w:tcPr>
          <w:p w:rsidR="00C96B67" w:rsidRPr="00B61003" w:rsidRDefault="00C96B67" w:rsidP="0009055D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61003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Прогнозируемый выход из строя связного оборудования (0,5% от общего количества, включая ранее уставленные), шт. **</w:t>
            </w:r>
          </w:p>
        </w:tc>
        <w:tc>
          <w:tcPr>
            <w:tcW w:w="850" w:type="dxa"/>
            <w:vAlign w:val="center"/>
          </w:tcPr>
          <w:p w:rsidR="00C96B67" w:rsidRPr="00B61003" w:rsidRDefault="00C96B67" w:rsidP="0009055D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61003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–</w:t>
            </w:r>
          </w:p>
        </w:tc>
        <w:tc>
          <w:tcPr>
            <w:tcW w:w="851" w:type="dxa"/>
            <w:vAlign w:val="center"/>
          </w:tcPr>
          <w:p w:rsidR="00C96B67" w:rsidRPr="00B61003" w:rsidRDefault="00C96B67" w:rsidP="0009055D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61003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–</w:t>
            </w:r>
          </w:p>
        </w:tc>
        <w:tc>
          <w:tcPr>
            <w:tcW w:w="992" w:type="dxa"/>
            <w:vAlign w:val="center"/>
          </w:tcPr>
          <w:p w:rsidR="00C96B67" w:rsidRPr="00B61003" w:rsidRDefault="00C96B67" w:rsidP="0009055D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61003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851" w:type="dxa"/>
            <w:vAlign w:val="center"/>
          </w:tcPr>
          <w:p w:rsidR="00C96B67" w:rsidRPr="00B61003" w:rsidRDefault="00C96B67" w:rsidP="0009055D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61003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850" w:type="dxa"/>
            <w:vAlign w:val="center"/>
          </w:tcPr>
          <w:p w:rsidR="00C96B67" w:rsidRPr="00B61003" w:rsidRDefault="00C96B67" w:rsidP="0009055D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61003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</w:tr>
    </w:tbl>
    <w:p w:rsidR="00C70DBF" w:rsidRPr="00125518" w:rsidRDefault="00F75CD1" w:rsidP="00F75CD1">
      <w:pPr>
        <w:widowControl w:val="0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iCs/>
        </w:rPr>
      </w:pPr>
      <w:r w:rsidRPr="00125518">
        <w:rPr>
          <w:rFonts w:ascii="Times New Roman" w:eastAsia="Times New Roman" w:hAnsi="Times New Roman" w:cs="Times New Roman"/>
          <w:bCs/>
          <w:i/>
          <w:iCs/>
        </w:rPr>
        <w:t>* Установка связного оборудования во вновь строящихся МКД будет осуществляться застройщиками.</w:t>
      </w:r>
    </w:p>
    <w:p w:rsidR="00F75CD1" w:rsidRPr="00125518" w:rsidRDefault="00F75CD1" w:rsidP="00F75CD1">
      <w:pPr>
        <w:widowControl w:val="0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iCs/>
        </w:rPr>
      </w:pPr>
      <w:r w:rsidRPr="00125518">
        <w:rPr>
          <w:rFonts w:ascii="Times New Roman" w:eastAsia="Times New Roman" w:hAnsi="Times New Roman" w:cs="Times New Roman"/>
          <w:bCs/>
          <w:i/>
          <w:iCs/>
        </w:rPr>
        <w:t>** Начиная с завершения гарантийного срока на связное оборудование.</w:t>
      </w:r>
    </w:p>
    <w:p w:rsidR="00F75CD1" w:rsidRPr="00125518" w:rsidRDefault="00F75CD1" w:rsidP="00237286">
      <w:pPr>
        <w:widowControl w:val="0"/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</w:p>
    <w:p w:rsidR="00276FBB" w:rsidRPr="00880C5D" w:rsidRDefault="00276FBB" w:rsidP="00276FBB">
      <w:pPr>
        <w:widowControl w:val="0"/>
        <w:tabs>
          <w:tab w:val="left" w:pos="-75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</w:rPr>
        <w:t>Предусматривается поэтапная поставка оборудования в течение каждого года реализации данного инвестиционного проекта, с учетом проведения необходимых закупочных процедур и обеспечения предполагаемых объемов выполнения монтажных работ.</w:t>
      </w:r>
    </w:p>
    <w:p w:rsidR="00276FBB" w:rsidRDefault="00276FBB" w:rsidP="00276FBB">
      <w:pPr>
        <w:widowControl w:val="0"/>
        <w:tabs>
          <w:tab w:val="left" w:pos="-75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125518">
        <w:rPr>
          <w:rFonts w:ascii="Times New Roman" w:eastAsia="Times New Roman" w:hAnsi="Times New Roman" w:cs="Times New Roman"/>
          <w:bCs/>
          <w:iCs/>
          <w:sz w:val="28"/>
          <w:szCs w:val="28"/>
        </w:rPr>
        <w:t>В рамках данного инвестиционного проекта монтажные и пусконаладочные работы планируется производить силами подрядных организаций.</w:t>
      </w:r>
    </w:p>
    <w:p w:rsidR="00DF0C19" w:rsidRPr="00880C5D" w:rsidRDefault="00276FBB" w:rsidP="00276FBB">
      <w:pPr>
        <w:widowControl w:val="0"/>
        <w:tabs>
          <w:tab w:val="left" w:pos="-75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276FBB">
        <w:rPr>
          <w:rFonts w:ascii="Times New Roman" w:eastAsia="Times New Roman" w:hAnsi="Times New Roman" w:cs="Times New Roman"/>
          <w:bCs/>
          <w:iCs/>
          <w:sz w:val="28"/>
          <w:szCs w:val="28"/>
        </w:rPr>
        <w:t>Прогнозная стоимость работ по замене (установке) приборов учета и измерительных трансформаторов тока, установки коммуникационного оборудования изложена в Приложении 4, сформирована исходя из анализа поступивших технико-коммерческих предложений (Приложения 5-8).</w:t>
      </w:r>
    </w:p>
    <w:p w:rsidR="002023C8" w:rsidRDefault="002023C8" w:rsidP="00237286">
      <w:pPr>
        <w:widowControl w:val="0"/>
        <w:tabs>
          <w:tab w:val="left" w:pos="-75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</w:p>
    <w:p w:rsidR="002023C8" w:rsidRPr="00125518" w:rsidRDefault="002023C8" w:rsidP="002023C8">
      <w:pPr>
        <w:widowControl w:val="0"/>
        <w:tabs>
          <w:tab w:val="left" w:pos="-75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125518">
        <w:rPr>
          <w:rFonts w:ascii="Times New Roman" w:eastAsia="Times New Roman" w:hAnsi="Times New Roman" w:cs="Times New Roman"/>
          <w:bCs/>
          <w:iCs/>
          <w:sz w:val="28"/>
          <w:szCs w:val="28"/>
        </w:rPr>
        <w:t>Р</w:t>
      </w:r>
      <w:r w:rsidR="006658E1" w:rsidRPr="00125518">
        <w:rPr>
          <w:rFonts w:ascii="Times New Roman" w:eastAsia="Times New Roman" w:hAnsi="Times New Roman" w:cs="Times New Roman"/>
          <w:bCs/>
          <w:iCs/>
          <w:sz w:val="28"/>
          <w:szCs w:val="28"/>
        </w:rPr>
        <w:t>абот</w:t>
      </w:r>
      <w:r w:rsidRPr="00125518">
        <w:rPr>
          <w:rFonts w:ascii="Times New Roman" w:eastAsia="Times New Roman" w:hAnsi="Times New Roman" w:cs="Times New Roman"/>
          <w:bCs/>
          <w:iCs/>
          <w:sz w:val="28"/>
          <w:szCs w:val="28"/>
        </w:rPr>
        <w:t>ы</w:t>
      </w:r>
      <w:r w:rsidR="006658E1" w:rsidRPr="00125518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по </w:t>
      </w:r>
      <w:r w:rsidR="00F35DC1" w:rsidRPr="00F35DC1">
        <w:rPr>
          <w:rFonts w:ascii="Times New Roman" w:eastAsia="Times New Roman" w:hAnsi="Times New Roman" w:cs="Times New Roman"/>
          <w:bCs/>
          <w:iCs/>
          <w:sz w:val="28"/>
          <w:szCs w:val="28"/>
        </w:rPr>
        <w:t>модернизации</w:t>
      </w:r>
      <w:r w:rsidR="006658E1" w:rsidRPr="00125518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ИСУ </w:t>
      </w:r>
      <w:r w:rsidRPr="00125518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предусматривают метрологическое сопровождение АИИС КУЭ на регулярной основе. </w:t>
      </w:r>
    </w:p>
    <w:p w:rsidR="00FC50CE" w:rsidRPr="00125518" w:rsidRDefault="00FC50CE" w:rsidP="00FC50CE">
      <w:pPr>
        <w:widowControl w:val="0"/>
        <w:tabs>
          <w:tab w:val="left" w:pos="-75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125518">
        <w:rPr>
          <w:rFonts w:ascii="Times New Roman" w:eastAsia="Times New Roman" w:hAnsi="Times New Roman" w:cs="Times New Roman"/>
          <w:bCs/>
          <w:iCs/>
          <w:sz w:val="28"/>
          <w:szCs w:val="28"/>
        </w:rPr>
        <w:t>Инвестиционной программой на 2022 год предусматривается проведение работ по метрологическому обеспечению ИСУ (по вновь введенным точкам учета, одновременно с проведением очередной метрологической поверки АИИС КУЭ РРЭ), в т.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</w:t>
      </w:r>
      <w:r w:rsidRPr="00125518">
        <w:rPr>
          <w:rFonts w:ascii="Times New Roman" w:eastAsia="Times New Roman" w:hAnsi="Times New Roman" w:cs="Times New Roman"/>
          <w:bCs/>
          <w:iCs/>
          <w:sz w:val="28"/>
          <w:szCs w:val="28"/>
        </w:rPr>
        <w:t>ч.:</w:t>
      </w:r>
    </w:p>
    <w:p w:rsidR="00FC50CE" w:rsidRPr="00125518" w:rsidRDefault="00FC50CE" w:rsidP="00FC50CE">
      <w:pPr>
        <w:widowControl w:val="0"/>
        <w:tabs>
          <w:tab w:val="left" w:pos="-75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125518">
        <w:rPr>
          <w:rFonts w:ascii="Times New Roman" w:eastAsia="Times New Roman" w:hAnsi="Times New Roman" w:cs="Times New Roman"/>
          <w:bCs/>
          <w:iCs/>
          <w:sz w:val="28"/>
          <w:szCs w:val="28"/>
        </w:rPr>
        <w:t>– поверка измерительных каналов новых точек учета;</w:t>
      </w:r>
    </w:p>
    <w:p w:rsidR="00FC50CE" w:rsidRPr="00125518" w:rsidRDefault="00FC50CE" w:rsidP="00FC50CE">
      <w:pPr>
        <w:widowControl w:val="0"/>
        <w:tabs>
          <w:tab w:val="left" w:pos="-75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125518">
        <w:rPr>
          <w:rFonts w:ascii="Times New Roman" w:eastAsia="Times New Roman" w:hAnsi="Times New Roman" w:cs="Times New Roman"/>
          <w:bCs/>
          <w:iCs/>
          <w:sz w:val="28"/>
          <w:szCs w:val="28"/>
        </w:rPr>
        <w:t>– внесение изменений в описание типа по новым точкам учета.</w:t>
      </w:r>
    </w:p>
    <w:p w:rsidR="00FC50CE" w:rsidRPr="00125518" w:rsidRDefault="00FC50CE" w:rsidP="00FC50CE">
      <w:pPr>
        <w:widowControl w:val="0"/>
        <w:tabs>
          <w:tab w:val="left" w:pos="-75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</w:p>
    <w:p w:rsidR="00FC50CE" w:rsidRPr="00880C5D" w:rsidRDefault="00FC50CE" w:rsidP="00FC50CE">
      <w:pPr>
        <w:widowControl w:val="0"/>
        <w:tabs>
          <w:tab w:val="left" w:pos="-75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125518">
        <w:rPr>
          <w:rFonts w:ascii="Times New Roman" w:eastAsia="Times New Roman" w:hAnsi="Times New Roman" w:cs="Times New Roman"/>
          <w:bCs/>
          <w:iCs/>
          <w:sz w:val="28"/>
          <w:szCs w:val="28"/>
        </w:rPr>
        <w:t>В данный проект не включено оснащение новых МКД системой ИСУ, поскольку оснащение домов интеллектуальными счетчиками буду</w:t>
      </w:r>
      <w:r w:rsidRPr="00880C5D">
        <w:rPr>
          <w:rFonts w:ascii="Times New Roman" w:eastAsia="Times New Roman" w:hAnsi="Times New Roman" w:cs="Times New Roman"/>
          <w:bCs/>
          <w:iCs/>
          <w:sz w:val="28"/>
          <w:szCs w:val="28"/>
        </w:rPr>
        <w:t>т производить застройщики.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Однако, возможность подключения новых домов к ИСУ подразумевается.</w:t>
      </w:r>
    </w:p>
    <w:p w:rsidR="00FC50CE" w:rsidRPr="00880C5D" w:rsidRDefault="00FC50CE" w:rsidP="00FC50CE">
      <w:pPr>
        <w:widowControl w:val="0"/>
        <w:tabs>
          <w:tab w:val="left" w:pos="-75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</w:p>
    <w:p w:rsidR="00FC50CE" w:rsidRDefault="00FC50CE" w:rsidP="00FC50CE">
      <w:pPr>
        <w:pStyle w:val="a3"/>
        <w:widowControl w:val="0"/>
        <w:tabs>
          <w:tab w:val="left" w:pos="0"/>
        </w:tabs>
        <w:spacing w:after="0" w:line="240" w:lineRule="auto"/>
        <w:ind w:left="0"/>
        <w:jc w:val="both"/>
        <w:rPr>
          <w:rFonts w:ascii="Times New Roman" w:eastAsia="Times New Roman" w:hAnsi="Times New Roman"/>
          <w:bCs/>
          <w:iCs/>
          <w:sz w:val="28"/>
          <w:szCs w:val="28"/>
          <w:u w:val="single"/>
        </w:rPr>
      </w:pPr>
      <w:r w:rsidRPr="00880C5D">
        <w:rPr>
          <w:rFonts w:ascii="Times New Roman" w:eastAsia="Times New Roman" w:hAnsi="Times New Roman"/>
          <w:bCs/>
          <w:iCs/>
          <w:sz w:val="28"/>
          <w:szCs w:val="28"/>
          <w:u w:val="single"/>
        </w:rPr>
        <w:t>Предполагаемый эффект от внедрения:</w:t>
      </w:r>
    </w:p>
    <w:p w:rsidR="00FC50CE" w:rsidRPr="00880C5D" w:rsidRDefault="00FC50CE" w:rsidP="00FC50CE">
      <w:pPr>
        <w:pStyle w:val="a3"/>
        <w:widowControl w:val="0"/>
        <w:tabs>
          <w:tab w:val="left" w:pos="0"/>
        </w:tabs>
        <w:spacing w:after="0" w:line="240" w:lineRule="auto"/>
        <w:ind w:left="0"/>
        <w:jc w:val="both"/>
        <w:rPr>
          <w:rFonts w:ascii="Times New Roman" w:eastAsia="Times New Roman" w:hAnsi="Times New Roman"/>
          <w:bCs/>
          <w:iCs/>
          <w:sz w:val="28"/>
          <w:szCs w:val="28"/>
          <w:u w:val="single"/>
        </w:rPr>
      </w:pPr>
    </w:p>
    <w:p w:rsidR="00FC50CE" w:rsidRPr="00880C5D" w:rsidRDefault="00FC50CE" w:rsidP="00FC50CE">
      <w:pPr>
        <w:pStyle w:val="a3"/>
        <w:numPr>
          <w:ilvl w:val="0"/>
          <w:numId w:val="2"/>
        </w:numPr>
        <w:spacing w:after="0" w:line="240" w:lineRule="auto"/>
        <w:ind w:left="1134" w:hanging="425"/>
        <w:jc w:val="both"/>
        <w:rPr>
          <w:rFonts w:ascii="Times New Roman" w:eastAsia="Times New Roman" w:hAnsi="Times New Roman"/>
          <w:bCs/>
          <w:iCs/>
          <w:sz w:val="28"/>
          <w:szCs w:val="28"/>
        </w:rPr>
      </w:pPr>
      <w:r w:rsidRPr="00880C5D">
        <w:rPr>
          <w:rFonts w:ascii="Times New Roman" w:eastAsia="Times New Roman" w:hAnsi="Times New Roman"/>
          <w:bCs/>
          <w:iCs/>
          <w:sz w:val="28"/>
          <w:szCs w:val="28"/>
        </w:rPr>
        <w:t>Выполнение требований №</w:t>
      </w:r>
      <w:r>
        <w:rPr>
          <w:rFonts w:ascii="Times New Roman" w:eastAsia="Times New Roman" w:hAnsi="Times New Roman"/>
          <w:bCs/>
          <w:iCs/>
          <w:sz w:val="28"/>
          <w:szCs w:val="28"/>
        </w:rPr>
        <w:t> </w:t>
      </w:r>
      <w:r w:rsidRPr="00880C5D">
        <w:rPr>
          <w:rFonts w:ascii="Times New Roman" w:eastAsia="Times New Roman" w:hAnsi="Times New Roman"/>
          <w:bCs/>
          <w:iCs/>
          <w:sz w:val="28"/>
          <w:szCs w:val="28"/>
        </w:rPr>
        <w:t>522-ФЗ от 27.12.2018 о возложении ответственности за коммерческий учет в МКД на гарантирующих поставщиков.</w:t>
      </w:r>
    </w:p>
    <w:p w:rsidR="00FC50CE" w:rsidRPr="00880C5D" w:rsidRDefault="00FC50CE" w:rsidP="00FC50CE">
      <w:pPr>
        <w:pStyle w:val="a3"/>
        <w:numPr>
          <w:ilvl w:val="0"/>
          <w:numId w:val="2"/>
        </w:numPr>
        <w:spacing w:after="0" w:line="240" w:lineRule="auto"/>
        <w:ind w:left="1134" w:hanging="425"/>
        <w:jc w:val="both"/>
        <w:rPr>
          <w:rFonts w:ascii="Times New Roman" w:eastAsia="Times New Roman" w:hAnsi="Times New Roman"/>
          <w:bCs/>
          <w:iCs/>
          <w:sz w:val="28"/>
          <w:szCs w:val="28"/>
        </w:rPr>
      </w:pPr>
      <w:r w:rsidRPr="00880C5D">
        <w:rPr>
          <w:rFonts w:ascii="Times New Roman" w:eastAsia="Times New Roman" w:hAnsi="Times New Roman"/>
          <w:bCs/>
          <w:iCs/>
          <w:sz w:val="28"/>
          <w:szCs w:val="28"/>
        </w:rPr>
        <w:t xml:space="preserve">Повышение эффективности </w:t>
      </w:r>
      <w:proofErr w:type="spellStart"/>
      <w:r w:rsidRPr="00880C5D">
        <w:rPr>
          <w:rFonts w:ascii="Times New Roman" w:eastAsia="Times New Roman" w:hAnsi="Times New Roman"/>
          <w:bCs/>
          <w:iCs/>
          <w:sz w:val="28"/>
          <w:szCs w:val="28"/>
        </w:rPr>
        <w:t>энергосбытовой</w:t>
      </w:r>
      <w:proofErr w:type="spellEnd"/>
      <w:r w:rsidRPr="00880C5D">
        <w:rPr>
          <w:rFonts w:ascii="Times New Roman" w:eastAsia="Times New Roman" w:hAnsi="Times New Roman"/>
          <w:bCs/>
          <w:iCs/>
          <w:sz w:val="28"/>
          <w:szCs w:val="28"/>
        </w:rPr>
        <w:t xml:space="preserve"> деятельности за счет автоматизации поступления и обработки данных коммерческого учета МКД. Повышение достоверности и своевременности получения данных.</w:t>
      </w:r>
    </w:p>
    <w:p w:rsidR="00481651" w:rsidRDefault="00FC50CE" w:rsidP="00267033">
      <w:pPr>
        <w:pStyle w:val="a3"/>
        <w:numPr>
          <w:ilvl w:val="0"/>
          <w:numId w:val="2"/>
        </w:numPr>
        <w:spacing w:after="0" w:line="240" w:lineRule="auto"/>
        <w:ind w:left="1134" w:hanging="425"/>
        <w:jc w:val="both"/>
        <w:rPr>
          <w:rFonts w:ascii="Times New Roman" w:eastAsia="Times New Roman" w:hAnsi="Times New Roman"/>
          <w:bCs/>
          <w:iCs/>
          <w:sz w:val="28"/>
          <w:szCs w:val="28"/>
        </w:rPr>
      </w:pPr>
      <w:r w:rsidRPr="00880C5D">
        <w:rPr>
          <w:rFonts w:ascii="Times New Roman" w:eastAsia="Times New Roman" w:hAnsi="Times New Roman"/>
          <w:bCs/>
          <w:iCs/>
          <w:sz w:val="28"/>
          <w:szCs w:val="28"/>
        </w:rPr>
        <w:t>Уменьшение дебиторской задолженности населения МКД за счет внедрения дистанционного ограничения и отключения потребителей.</w:t>
      </w:r>
    </w:p>
    <w:p w:rsidR="004F5C8B" w:rsidRDefault="004F5C8B" w:rsidP="00237286">
      <w:pPr>
        <w:widowControl w:val="0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</w:rPr>
        <w:t>Приложения:</w:t>
      </w:r>
    </w:p>
    <w:p w:rsidR="00481651" w:rsidRDefault="00481651" w:rsidP="0023728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8D413F" w:rsidRPr="000C4181" w:rsidRDefault="008D413F" w:rsidP="008D413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C4181">
        <w:rPr>
          <w:rFonts w:ascii="Times New Roman" w:hAnsi="Times New Roman"/>
          <w:sz w:val="28"/>
          <w:szCs w:val="28"/>
        </w:rPr>
        <w:t xml:space="preserve">Приложение 1. Сметный расчет «Создание интеллектуальной системы учета электрической энергии (мощности)» – </w:t>
      </w:r>
      <w:r w:rsidR="008840EC">
        <w:rPr>
          <w:rFonts w:ascii="Times New Roman" w:hAnsi="Times New Roman"/>
          <w:sz w:val="28"/>
          <w:szCs w:val="28"/>
        </w:rPr>
        <w:t>7</w:t>
      </w:r>
      <w:r w:rsidRPr="000C4181">
        <w:rPr>
          <w:rFonts w:ascii="Times New Roman" w:hAnsi="Times New Roman"/>
          <w:sz w:val="28"/>
          <w:szCs w:val="28"/>
        </w:rPr>
        <w:t xml:space="preserve"> л.</w:t>
      </w:r>
    </w:p>
    <w:p w:rsidR="008D413F" w:rsidRPr="00E314D2" w:rsidRDefault="008D413F" w:rsidP="0097397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C4181">
        <w:rPr>
          <w:rFonts w:ascii="Times New Roman" w:hAnsi="Times New Roman"/>
          <w:sz w:val="28"/>
          <w:szCs w:val="28"/>
        </w:rPr>
        <w:t xml:space="preserve">Приложение 2. </w:t>
      </w:r>
      <w:r w:rsidR="00973972">
        <w:rPr>
          <w:rFonts w:ascii="Times New Roman" w:hAnsi="Times New Roman"/>
          <w:sz w:val="28"/>
          <w:szCs w:val="28"/>
        </w:rPr>
        <w:t>Коммерческое предложение ООО «</w:t>
      </w:r>
      <w:proofErr w:type="spellStart"/>
      <w:r w:rsidR="00973972">
        <w:rPr>
          <w:rFonts w:ascii="Times New Roman" w:hAnsi="Times New Roman"/>
          <w:sz w:val="28"/>
          <w:szCs w:val="28"/>
        </w:rPr>
        <w:t>Миртек</w:t>
      </w:r>
      <w:proofErr w:type="spellEnd"/>
      <w:r w:rsidR="00973972">
        <w:rPr>
          <w:rFonts w:ascii="Times New Roman" w:hAnsi="Times New Roman"/>
          <w:sz w:val="28"/>
          <w:szCs w:val="28"/>
        </w:rPr>
        <w:t>» - 1 л.</w:t>
      </w:r>
    </w:p>
    <w:p w:rsidR="008D413F" w:rsidRPr="00B5059B" w:rsidRDefault="008D413F" w:rsidP="008D413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highlight w:val="yellow"/>
        </w:rPr>
      </w:pPr>
      <w:r w:rsidRPr="00433077">
        <w:rPr>
          <w:rFonts w:ascii="Times New Roman" w:hAnsi="Times New Roman"/>
          <w:sz w:val="28"/>
          <w:szCs w:val="28"/>
        </w:rPr>
        <w:t xml:space="preserve">Приложение </w:t>
      </w:r>
      <w:r w:rsidR="00973972">
        <w:rPr>
          <w:rFonts w:ascii="Times New Roman" w:hAnsi="Times New Roman"/>
          <w:sz w:val="28"/>
          <w:szCs w:val="28"/>
        </w:rPr>
        <w:t>3</w:t>
      </w:r>
      <w:r w:rsidRPr="00433077">
        <w:rPr>
          <w:rFonts w:ascii="Times New Roman" w:hAnsi="Times New Roman"/>
          <w:sz w:val="28"/>
          <w:szCs w:val="28"/>
        </w:rPr>
        <w:t xml:space="preserve">. </w:t>
      </w:r>
      <w:r w:rsidRPr="00E314D2">
        <w:rPr>
          <w:rFonts w:ascii="Times New Roman" w:hAnsi="Times New Roman"/>
          <w:sz w:val="28"/>
          <w:szCs w:val="28"/>
        </w:rPr>
        <w:t xml:space="preserve">Коммерческое предложение </w:t>
      </w:r>
      <w:r>
        <w:rPr>
          <w:rFonts w:ascii="Times New Roman" w:hAnsi="Times New Roman"/>
          <w:sz w:val="28"/>
          <w:szCs w:val="28"/>
        </w:rPr>
        <w:t>ОО</w:t>
      </w:r>
      <w:r w:rsidRPr="00E314D2">
        <w:rPr>
          <w:rFonts w:ascii="Times New Roman" w:hAnsi="Times New Roman"/>
          <w:sz w:val="28"/>
          <w:szCs w:val="28"/>
        </w:rPr>
        <w:t xml:space="preserve">О </w:t>
      </w:r>
      <w:r>
        <w:rPr>
          <w:rFonts w:ascii="Times New Roman" w:hAnsi="Times New Roman"/>
          <w:sz w:val="28"/>
          <w:szCs w:val="28"/>
        </w:rPr>
        <w:t>Т</w:t>
      </w:r>
      <w:r w:rsidR="00973972">
        <w:rPr>
          <w:rFonts w:ascii="Times New Roman" w:hAnsi="Times New Roman"/>
          <w:sz w:val="28"/>
          <w:szCs w:val="28"/>
        </w:rPr>
        <w:t>орговый дом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E314D2">
        <w:rPr>
          <w:rFonts w:ascii="Times New Roman" w:hAnsi="Times New Roman"/>
          <w:sz w:val="28"/>
          <w:szCs w:val="28"/>
        </w:rPr>
        <w:t>«</w:t>
      </w:r>
      <w:proofErr w:type="spellStart"/>
      <w:r w:rsidR="00973972">
        <w:rPr>
          <w:rFonts w:ascii="Times New Roman" w:hAnsi="Times New Roman"/>
          <w:sz w:val="28"/>
          <w:szCs w:val="28"/>
        </w:rPr>
        <w:t>Электротехмонтаж</w:t>
      </w:r>
      <w:proofErr w:type="spellEnd"/>
      <w:r w:rsidRPr="00E314D2">
        <w:rPr>
          <w:rFonts w:ascii="Times New Roman" w:hAnsi="Times New Roman"/>
          <w:sz w:val="28"/>
          <w:szCs w:val="28"/>
        </w:rPr>
        <w:t>» №</w:t>
      </w:r>
      <w:r w:rsidR="00973972">
        <w:rPr>
          <w:rFonts w:ascii="Times New Roman" w:hAnsi="Times New Roman"/>
          <w:sz w:val="28"/>
          <w:szCs w:val="28"/>
        </w:rPr>
        <w:t>418</w:t>
      </w:r>
      <w:r w:rsidRPr="00E314D2">
        <w:rPr>
          <w:rFonts w:ascii="Times New Roman" w:hAnsi="Times New Roman"/>
          <w:sz w:val="28"/>
          <w:szCs w:val="28"/>
        </w:rPr>
        <w:t xml:space="preserve"> от </w:t>
      </w:r>
      <w:r w:rsidR="00973972">
        <w:rPr>
          <w:rFonts w:ascii="Times New Roman" w:hAnsi="Times New Roman"/>
          <w:sz w:val="28"/>
          <w:szCs w:val="28"/>
        </w:rPr>
        <w:t>15</w:t>
      </w:r>
      <w:r w:rsidRPr="00E314D2">
        <w:rPr>
          <w:rFonts w:ascii="Times New Roman" w:hAnsi="Times New Roman"/>
          <w:sz w:val="28"/>
          <w:szCs w:val="28"/>
        </w:rPr>
        <w:t>.12.2020</w:t>
      </w:r>
      <w:r>
        <w:rPr>
          <w:rFonts w:ascii="Times New Roman" w:hAnsi="Times New Roman"/>
          <w:sz w:val="28"/>
          <w:szCs w:val="28"/>
        </w:rPr>
        <w:t xml:space="preserve"> г. - </w:t>
      </w:r>
      <w:r w:rsidR="00973972">
        <w:rPr>
          <w:rFonts w:ascii="Times New Roman" w:hAnsi="Times New Roman"/>
          <w:sz w:val="28"/>
          <w:szCs w:val="28"/>
        </w:rPr>
        <w:t>1</w:t>
      </w:r>
      <w:r w:rsidRPr="00E314D2">
        <w:rPr>
          <w:rFonts w:ascii="Times New Roman" w:hAnsi="Times New Roman"/>
          <w:sz w:val="28"/>
          <w:szCs w:val="28"/>
        </w:rPr>
        <w:t xml:space="preserve"> л.;</w:t>
      </w:r>
    </w:p>
    <w:p w:rsidR="008D413F" w:rsidRPr="00433077" w:rsidRDefault="008D413F" w:rsidP="008D413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</w:t>
      </w:r>
      <w:r w:rsidR="00DA592E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: Аналитическая таблица по обоснованию стоимости монтажа средств учета – 1 л;</w:t>
      </w:r>
    </w:p>
    <w:p w:rsidR="008D413F" w:rsidRPr="00433077" w:rsidRDefault="008D413F" w:rsidP="008D413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33077"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>5</w:t>
      </w:r>
      <w:r w:rsidRPr="00433077">
        <w:rPr>
          <w:rFonts w:ascii="Times New Roman" w:hAnsi="Times New Roman"/>
          <w:sz w:val="28"/>
          <w:szCs w:val="28"/>
        </w:rPr>
        <w:t>: Коммерческое предложение ООО «</w:t>
      </w:r>
      <w:proofErr w:type="spellStart"/>
      <w:r>
        <w:rPr>
          <w:rFonts w:ascii="Times New Roman" w:hAnsi="Times New Roman"/>
          <w:sz w:val="28"/>
          <w:szCs w:val="28"/>
        </w:rPr>
        <w:t>Энерготехнопроект</w:t>
      </w:r>
      <w:proofErr w:type="spellEnd"/>
      <w:r>
        <w:rPr>
          <w:rFonts w:ascii="Times New Roman" w:hAnsi="Times New Roman"/>
          <w:sz w:val="28"/>
          <w:szCs w:val="28"/>
        </w:rPr>
        <w:t>-Ч</w:t>
      </w:r>
      <w:r w:rsidRPr="00433077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№50</w:t>
      </w:r>
      <w:r w:rsidRPr="00433077">
        <w:rPr>
          <w:rFonts w:ascii="Times New Roman" w:hAnsi="Times New Roman"/>
          <w:sz w:val="28"/>
          <w:szCs w:val="28"/>
        </w:rPr>
        <w:t xml:space="preserve"> от </w:t>
      </w:r>
      <w:r>
        <w:rPr>
          <w:rFonts w:ascii="Times New Roman" w:hAnsi="Times New Roman"/>
          <w:sz w:val="28"/>
          <w:szCs w:val="28"/>
        </w:rPr>
        <w:t>21.09</w:t>
      </w:r>
      <w:r w:rsidRPr="00433077">
        <w:rPr>
          <w:rFonts w:ascii="Times New Roman" w:hAnsi="Times New Roman"/>
          <w:sz w:val="28"/>
          <w:szCs w:val="28"/>
        </w:rPr>
        <w:t>.2020</w:t>
      </w:r>
      <w:r>
        <w:rPr>
          <w:rFonts w:ascii="Times New Roman" w:hAnsi="Times New Roman"/>
          <w:sz w:val="28"/>
          <w:szCs w:val="28"/>
        </w:rPr>
        <w:t xml:space="preserve"> г. – 2</w:t>
      </w:r>
      <w:r w:rsidRPr="00433077">
        <w:rPr>
          <w:rFonts w:ascii="Times New Roman" w:hAnsi="Times New Roman"/>
          <w:sz w:val="28"/>
          <w:szCs w:val="28"/>
        </w:rPr>
        <w:t xml:space="preserve"> л.;</w:t>
      </w:r>
    </w:p>
    <w:p w:rsidR="008D413F" w:rsidRPr="00433077" w:rsidRDefault="008D413F" w:rsidP="008D413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33077"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>6</w:t>
      </w:r>
      <w:r w:rsidRPr="00433077">
        <w:rPr>
          <w:rFonts w:ascii="Times New Roman" w:hAnsi="Times New Roman"/>
          <w:sz w:val="28"/>
          <w:szCs w:val="28"/>
        </w:rPr>
        <w:t>: Коммерческое предложение ООО «</w:t>
      </w:r>
      <w:r>
        <w:rPr>
          <w:rFonts w:ascii="Times New Roman" w:hAnsi="Times New Roman"/>
          <w:sz w:val="28"/>
          <w:szCs w:val="28"/>
        </w:rPr>
        <w:t>Вереск-Строй</w:t>
      </w:r>
      <w:r w:rsidRPr="00433077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№81</w:t>
      </w:r>
      <w:r w:rsidRPr="0043307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от 23</w:t>
      </w:r>
      <w:r w:rsidRPr="00433077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09</w:t>
      </w:r>
      <w:r w:rsidRPr="00433077">
        <w:rPr>
          <w:rFonts w:ascii="Times New Roman" w:hAnsi="Times New Roman"/>
          <w:sz w:val="28"/>
          <w:szCs w:val="28"/>
        </w:rPr>
        <w:t>.2020 г. – 1 л.;</w:t>
      </w:r>
    </w:p>
    <w:p w:rsidR="008D413F" w:rsidRPr="00433077" w:rsidRDefault="008D413F" w:rsidP="008D413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33077"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>7</w:t>
      </w:r>
      <w:r w:rsidRPr="00433077">
        <w:rPr>
          <w:rFonts w:ascii="Times New Roman" w:hAnsi="Times New Roman"/>
          <w:sz w:val="28"/>
          <w:szCs w:val="28"/>
        </w:rPr>
        <w:t>: Коммерческое предложение ООО «</w:t>
      </w:r>
      <w:r>
        <w:rPr>
          <w:rFonts w:ascii="Times New Roman" w:hAnsi="Times New Roman"/>
          <w:sz w:val="28"/>
          <w:szCs w:val="28"/>
        </w:rPr>
        <w:t>Торговый дом «ПРОЦИОН</w:t>
      </w:r>
      <w:r w:rsidRPr="00433077">
        <w:rPr>
          <w:rFonts w:ascii="Times New Roman" w:hAnsi="Times New Roman"/>
          <w:sz w:val="28"/>
          <w:szCs w:val="28"/>
        </w:rPr>
        <w:t xml:space="preserve">» </w:t>
      </w:r>
      <w:r>
        <w:rPr>
          <w:rFonts w:ascii="Times New Roman" w:hAnsi="Times New Roman"/>
          <w:sz w:val="28"/>
          <w:szCs w:val="28"/>
        </w:rPr>
        <w:t xml:space="preserve">№231-2020 </w:t>
      </w:r>
      <w:r w:rsidRPr="00433077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23</w:t>
      </w:r>
      <w:r w:rsidRPr="00433077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09</w:t>
      </w:r>
      <w:r w:rsidRPr="00433077">
        <w:rPr>
          <w:rFonts w:ascii="Times New Roman" w:hAnsi="Times New Roman"/>
          <w:sz w:val="28"/>
          <w:szCs w:val="28"/>
        </w:rPr>
        <w:t xml:space="preserve">.2020 г. – </w:t>
      </w:r>
      <w:r>
        <w:rPr>
          <w:rFonts w:ascii="Times New Roman" w:hAnsi="Times New Roman"/>
          <w:sz w:val="28"/>
          <w:szCs w:val="28"/>
        </w:rPr>
        <w:t>2</w:t>
      </w:r>
      <w:r w:rsidRPr="00433077">
        <w:rPr>
          <w:rFonts w:ascii="Times New Roman" w:hAnsi="Times New Roman"/>
          <w:sz w:val="28"/>
          <w:szCs w:val="28"/>
        </w:rPr>
        <w:t xml:space="preserve"> л.;</w:t>
      </w:r>
    </w:p>
    <w:p w:rsidR="000607E5" w:rsidRDefault="008D413F" w:rsidP="008D413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33077"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>8</w:t>
      </w:r>
      <w:r w:rsidRPr="00433077">
        <w:rPr>
          <w:rFonts w:ascii="Times New Roman" w:hAnsi="Times New Roman"/>
          <w:sz w:val="28"/>
          <w:szCs w:val="28"/>
        </w:rPr>
        <w:t>: Коммерческое предложение ООО «</w:t>
      </w:r>
      <w:r>
        <w:rPr>
          <w:rFonts w:ascii="Times New Roman" w:hAnsi="Times New Roman"/>
          <w:sz w:val="28"/>
          <w:szCs w:val="28"/>
        </w:rPr>
        <w:t>Строй Бизнес Групп</w:t>
      </w:r>
      <w:r w:rsidRPr="00433077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№24</w:t>
      </w:r>
      <w:r w:rsidRPr="0043307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от 24</w:t>
      </w:r>
      <w:r w:rsidRPr="00433077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09</w:t>
      </w:r>
      <w:r w:rsidRPr="00433077">
        <w:rPr>
          <w:rFonts w:ascii="Times New Roman" w:hAnsi="Times New Roman"/>
          <w:sz w:val="28"/>
          <w:szCs w:val="28"/>
        </w:rPr>
        <w:t xml:space="preserve">.2020 г. – </w:t>
      </w:r>
      <w:r>
        <w:rPr>
          <w:rFonts w:ascii="Times New Roman" w:hAnsi="Times New Roman"/>
          <w:sz w:val="28"/>
          <w:szCs w:val="28"/>
        </w:rPr>
        <w:t>2 л.</w:t>
      </w:r>
      <w:r w:rsidR="00DA592E">
        <w:rPr>
          <w:rFonts w:ascii="Times New Roman" w:hAnsi="Times New Roman"/>
          <w:sz w:val="28"/>
          <w:szCs w:val="28"/>
        </w:rPr>
        <w:t>;</w:t>
      </w:r>
    </w:p>
    <w:p w:rsidR="00DA592E" w:rsidRDefault="00DA592E" w:rsidP="008D413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9: Договор</w:t>
      </w:r>
      <w:r w:rsidRPr="00DA592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 ПАО «Ростелеком» № 01-01-130 от 19.10.2020 г. – 39 л.;</w:t>
      </w:r>
    </w:p>
    <w:p w:rsidR="00DA592E" w:rsidRDefault="00DA592E" w:rsidP="008D413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10: Договор с ООО «Торговый дом «</w:t>
      </w:r>
      <w:proofErr w:type="spellStart"/>
      <w:r>
        <w:rPr>
          <w:rFonts w:ascii="Times New Roman" w:hAnsi="Times New Roman"/>
          <w:sz w:val="28"/>
          <w:szCs w:val="28"/>
        </w:rPr>
        <w:t>Электротехмонтаж</w:t>
      </w:r>
      <w:proofErr w:type="spellEnd"/>
      <w:r>
        <w:rPr>
          <w:rFonts w:ascii="Times New Roman" w:hAnsi="Times New Roman"/>
          <w:sz w:val="28"/>
          <w:szCs w:val="28"/>
        </w:rPr>
        <w:t>» № 01-01-82 от 25.06.2020 г. – 31 л.;</w:t>
      </w:r>
    </w:p>
    <w:p w:rsidR="00DA592E" w:rsidRDefault="00DA592E" w:rsidP="008D413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11: Договор с ООО «Строй</w:t>
      </w:r>
      <w:r w:rsidR="00705B7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Бизнес</w:t>
      </w:r>
      <w:r w:rsidR="00705B7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Групп» № 01-01-133 от 26.10.2020 г. – 52 л.</w:t>
      </w:r>
      <w:bookmarkStart w:id="0" w:name="_GoBack"/>
      <w:bookmarkEnd w:id="0"/>
    </w:p>
    <w:sectPr w:rsidR="00DA592E" w:rsidSect="005D459A">
      <w:footerReference w:type="default" r:id="rId8"/>
      <w:pgSz w:w="11906" w:h="16838"/>
      <w:pgMar w:top="709" w:right="849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727DB" w:rsidRDefault="005727DB" w:rsidP="00A307B5">
      <w:pPr>
        <w:spacing w:after="0" w:line="240" w:lineRule="auto"/>
      </w:pPr>
      <w:r>
        <w:separator/>
      </w:r>
    </w:p>
  </w:endnote>
  <w:endnote w:type="continuationSeparator" w:id="0">
    <w:p w:rsidR="005727DB" w:rsidRDefault="005727DB" w:rsidP="00A307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93581251"/>
      <w:docPartObj>
        <w:docPartGallery w:val="Page Numbers (Bottom of Page)"/>
        <w:docPartUnique/>
      </w:docPartObj>
    </w:sdtPr>
    <w:sdtEndPr/>
    <w:sdtContent>
      <w:p w:rsidR="005727DB" w:rsidRDefault="00AC4765">
        <w:pPr>
          <w:pStyle w:val="a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05B7A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5727DB" w:rsidRDefault="005727DB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727DB" w:rsidRDefault="005727DB" w:rsidP="00A307B5">
      <w:pPr>
        <w:spacing w:after="0" w:line="240" w:lineRule="auto"/>
      </w:pPr>
      <w:r>
        <w:separator/>
      </w:r>
    </w:p>
  </w:footnote>
  <w:footnote w:type="continuationSeparator" w:id="0">
    <w:p w:rsidR="005727DB" w:rsidRDefault="005727DB" w:rsidP="00A307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1D5D2E"/>
    <w:multiLevelType w:val="hybridMultilevel"/>
    <w:tmpl w:val="FC62D8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F03AD8"/>
    <w:multiLevelType w:val="hybridMultilevel"/>
    <w:tmpl w:val="6ACC7E6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D2C5C0E"/>
    <w:multiLevelType w:val="hybridMultilevel"/>
    <w:tmpl w:val="B974427A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">
    <w:nsid w:val="20F3304A"/>
    <w:multiLevelType w:val="hybridMultilevel"/>
    <w:tmpl w:val="99ACC49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66B60E24"/>
    <w:multiLevelType w:val="hybridMultilevel"/>
    <w:tmpl w:val="9BCE98F4"/>
    <w:lvl w:ilvl="0" w:tplc="DA047F56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67F0334A"/>
    <w:multiLevelType w:val="hybridMultilevel"/>
    <w:tmpl w:val="D9DED054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>
    <w:nsid w:val="6A1753AF"/>
    <w:multiLevelType w:val="hybridMultilevel"/>
    <w:tmpl w:val="74DA347E"/>
    <w:lvl w:ilvl="0" w:tplc="04190001">
      <w:start w:val="1"/>
      <w:numFmt w:val="bullet"/>
      <w:lvlText w:val=""/>
      <w:lvlJc w:val="left"/>
      <w:pPr>
        <w:ind w:left="15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7">
    <w:nsid w:val="7EF25A9D"/>
    <w:multiLevelType w:val="hybridMultilevel"/>
    <w:tmpl w:val="E94CAE3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7F536E38"/>
    <w:multiLevelType w:val="hybridMultilevel"/>
    <w:tmpl w:val="38F0BE5A"/>
    <w:lvl w:ilvl="0" w:tplc="0419000F">
      <w:start w:val="1"/>
      <w:numFmt w:val="decimal"/>
      <w:lvlText w:val="%1."/>
      <w:lvlJc w:val="left"/>
      <w:pPr>
        <w:ind w:left="1485" w:hanging="360"/>
      </w:p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</w:lvl>
    <w:lvl w:ilvl="3" w:tplc="0419000F" w:tentative="1">
      <w:start w:val="1"/>
      <w:numFmt w:val="decimal"/>
      <w:lvlText w:val="%4."/>
      <w:lvlJc w:val="left"/>
      <w:pPr>
        <w:ind w:left="3645" w:hanging="360"/>
      </w:p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</w:lvl>
    <w:lvl w:ilvl="6" w:tplc="0419000F" w:tentative="1">
      <w:start w:val="1"/>
      <w:numFmt w:val="decimal"/>
      <w:lvlText w:val="%7."/>
      <w:lvlJc w:val="left"/>
      <w:pPr>
        <w:ind w:left="5805" w:hanging="360"/>
      </w:p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</w:lvl>
  </w:abstractNum>
  <w:num w:numId="1">
    <w:abstractNumId w:val="7"/>
  </w:num>
  <w:num w:numId="2">
    <w:abstractNumId w:val="4"/>
  </w:num>
  <w:num w:numId="3">
    <w:abstractNumId w:val="1"/>
  </w:num>
  <w:num w:numId="4">
    <w:abstractNumId w:val="3"/>
  </w:num>
  <w:num w:numId="5">
    <w:abstractNumId w:val="2"/>
  </w:num>
  <w:num w:numId="6">
    <w:abstractNumId w:val="0"/>
  </w:num>
  <w:num w:numId="7">
    <w:abstractNumId w:val="5"/>
  </w:num>
  <w:num w:numId="8">
    <w:abstractNumId w:val="8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6AB1"/>
    <w:rsid w:val="000033C7"/>
    <w:rsid w:val="00005BB7"/>
    <w:rsid w:val="000070B6"/>
    <w:rsid w:val="00021EC6"/>
    <w:rsid w:val="000226DB"/>
    <w:rsid w:val="00026AEA"/>
    <w:rsid w:val="00037E12"/>
    <w:rsid w:val="00042A6F"/>
    <w:rsid w:val="00047370"/>
    <w:rsid w:val="00050CF8"/>
    <w:rsid w:val="000532D4"/>
    <w:rsid w:val="00055E82"/>
    <w:rsid w:val="000607E5"/>
    <w:rsid w:val="00060F76"/>
    <w:rsid w:val="0006123F"/>
    <w:rsid w:val="0007093C"/>
    <w:rsid w:val="00076872"/>
    <w:rsid w:val="0007709A"/>
    <w:rsid w:val="00082E1C"/>
    <w:rsid w:val="00085E6E"/>
    <w:rsid w:val="000C43E9"/>
    <w:rsid w:val="000D507B"/>
    <w:rsid w:val="000E041D"/>
    <w:rsid w:val="000E0DB3"/>
    <w:rsid w:val="000F698D"/>
    <w:rsid w:val="00125518"/>
    <w:rsid w:val="00141F47"/>
    <w:rsid w:val="00146186"/>
    <w:rsid w:val="001707E5"/>
    <w:rsid w:val="00181467"/>
    <w:rsid w:val="00184544"/>
    <w:rsid w:val="00185138"/>
    <w:rsid w:val="00192048"/>
    <w:rsid w:val="00194890"/>
    <w:rsid w:val="00196B52"/>
    <w:rsid w:val="00197E2E"/>
    <w:rsid w:val="001B0A71"/>
    <w:rsid w:val="001B603B"/>
    <w:rsid w:val="001B7F0B"/>
    <w:rsid w:val="001D5318"/>
    <w:rsid w:val="001D6852"/>
    <w:rsid w:val="001D6AC5"/>
    <w:rsid w:val="001D6F4D"/>
    <w:rsid w:val="001E2378"/>
    <w:rsid w:val="001E33C1"/>
    <w:rsid w:val="001E52B3"/>
    <w:rsid w:val="001E5FB9"/>
    <w:rsid w:val="002023C8"/>
    <w:rsid w:val="0020767C"/>
    <w:rsid w:val="00215355"/>
    <w:rsid w:val="00223DCD"/>
    <w:rsid w:val="00237286"/>
    <w:rsid w:val="0024048F"/>
    <w:rsid w:val="00254E3F"/>
    <w:rsid w:val="00257159"/>
    <w:rsid w:val="0026617E"/>
    <w:rsid w:val="00267033"/>
    <w:rsid w:val="002716B6"/>
    <w:rsid w:val="002732C2"/>
    <w:rsid w:val="00275176"/>
    <w:rsid w:val="00276FBB"/>
    <w:rsid w:val="00277812"/>
    <w:rsid w:val="00281A7C"/>
    <w:rsid w:val="00282D5C"/>
    <w:rsid w:val="0029503B"/>
    <w:rsid w:val="0029574E"/>
    <w:rsid w:val="002A2CCF"/>
    <w:rsid w:val="002A3AFE"/>
    <w:rsid w:val="002B17B0"/>
    <w:rsid w:val="002C0CB1"/>
    <w:rsid w:val="002C1E78"/>
    <w:rsid w:val="002C5294"/>
    <w:rsid w:val="002D2193"/>
    <w:rsid w:val="002D3295"/>
    <w:rsid w:val="002E1AE1"/>
    <w:rsid w:val="00303B3F"/>
    <w:rsid w:val="00311F96"/>
    <w:rsid w:val="003223B2"/>
    <w:rsid w:val="00324742"/>
    <w:rsid w:val="0033204A"/>
    <w:rsid w:val="003358BA"/>
    <w:rsid w:val="0033737F"/>
    <w:rsid w:val="00346AB1"/>
    <w:rsid w:val="00361872"/>
    <w:rsid w:val="00365528"/>
    <w:rsid w:val="00373DDE"/>
    <w:rsid w:val="00377784"/>
    <w:rsid w:val="00382C77"/>
    <w:rsid w:val="003848B4"/>
    <w:rsid w:val="0038771F"/>
    <w:rsid w:val="00394DF5"/>
    <w:rsid w:val="003A2811"/>
    <w:rsid w:val="003A2BD5"/>
    <w:rsid w:val="003A4070"/>
    <w:rsid w:val="003A5D8B"/>
    <w:rsid w:val="003B121B"/>
    <w:rsid w:val="003D04D1"/>
    <w:rsid w:val="003D58E3"/>
    <w:rsid w:val="003F3827"/>
    <w:rsid w:val="00405F41"/>
    <w:rsid w:val="00412B75"/>
    <w:rsid w:val="00412D75"/>
    <w:rsid w:val="00424AF6"/>
    <w:rsid w:val="004337DF"/>
    <w:rsid w:val="00436142"/>
    <w:rsid w:val="00440A14"/>
    <w:rsid w:val="0044106B"/>
    <w:rsid w:val="0044337B"/>
    <w:rsid w:val="00463430"/>
    <w:rsid w:val="0046460B"/>
    <w:rsid w:val="004648DC"/>
    <w:rsid w:val="0048055B"/>
    <w:rsid w:val="00481651"/>
    <w:rsid w:val="004936C7"/>
    <w:rsid w:val="00494E5D"/>
    <w:rsid w:val="004A6A18"/>
    <w:rsid w:val="004B0D61"/>
    <w:rsid w:val="004C7346"/>
    <w:rsid w:val="004D5582"/>
    <w:rsid w:val="004E0EDB"/>
    <w:rsid w:val="004F5C8B"/>
    <w:rsid w:val="004F7AF4"/>
    <w:rsid w:val="00500E6A"/>
    <w:rsid w:val="00502E8A"/>
    <w:rsid w:val="005176C4"/>
    <w:rsid w:val="00524978"/>
    <w:rsid w:val="00534F2E"/>
    <w:rsid w:val="00550F1A"/>
    <w:rsid w:val="00551562"/>
    <w:rsid w:val="00553B38"/>
    <w:rsid w:val="00554D38"/>
    <w:rsid w:val="005552B6"/>
    <w:rsid w:val="005648F5"/>
    <w:rsid w:val="005727DB"/>
    <w:rsid w:val="005729BA"/>
    <w:rsid w:val="00585EDD"/>
    <w:rsid w:val="00596062"/>
    <w:rsid w:val="005A4A78"/>
    <w:rsid w:val="005A5379"/>
    <w:rsid w:val="005B15AA"/>
    <w:rsid w:val="005C112D"/>
    <w:rsid w:val="005D459A"/>
    <w:rsid w:val="005D47FF"/>
    <w:rsid w:val="005E0DFC"/>
    <w:rsid w:val="005E2C03"/>
    <w:rsid w:val="005E6B6E"/>
    <w:rsid w:val="006052FE"/>
    <w:rsid w:val="00616EAF"/>
    <w:rsid w:val="00644687"/>
    <w:rsid w:val="00656C34"/>
    <w:rsid w:val="006658E1"/>
    <w:rsid w:val="00667D42"/>
    <w:rsid w:val="006723D6"/>
    <w:rsid w:val="00686068"/>
    <w:rsid w:val="006A2F81"/>
    <w:rsid w:val="006C1522"/>
    <w:rsid w:val="006C4001"/>
    <w:rsid w:val="006C63AB"/>
    <w:rsid w:val="006D2361"/>
    <w:rsid w:val="00705B7A"/>
    <w:rsid w:val="00712722"/>
    <w:rsid w:val="00722383"/>
    <w:rsid w:val="00726208"/>
    <w:rsid w:val="00752A14"/>
    <w:rsid w:val="00756034"/>
    <w:rsid w:val="00756548"/>
    <w:rsid w:val="007723E6"/>
    <w:rsid w:val="007831AA"/>
    <w:rsid w:val="00791914"/>
    <w:rsid w:val="00793C1A"/>
    <w:rsid w:val="007B7F90"/>
    <w:rsid w:val="007C3CAF"/>
    <w:rsid w:val="007C540F"/>
    <w:rsid w:val="007C6526"/>
    <w:rsid w:val="007D1739"/>
    <w:rsid w:val="007D3F39"/>
    <w:rsid w:val="007D4B09"/>
    <w:rsid w:val="007E659C"/>
    <w:rsid w:val="007F487B"/>
    <w:rsid w:val="007F5009"/>
    <w:rsid w:val="007F7655"/>
    <w:rsid w:val="008072CA"/>
    <w:rsid w:val="0081408F"/>
    <w:rsid w:val="008153C7"/>
    <w:rsid w:val="00816D7C"/>
    <w:rsid w:val="00837EF7"/>
    <w:rsid w:val="00851780"/>
    <w:rsid w:val="008531EA"/>
    <w:rsid w:val="00860327"/>
    <w:rsid w:val="00861548"/>
    <w:rsid w:val="00862136"/>
    <w:rsid w:val="00876469"/>
    <w:rsid w:val="008764D1"/>
    <w:rsid w:val="00880C5D"/>
    <w:rsid w:val="008840EC"/>
    <w:rsid w:val="008A0EA0"/>
    <w:rsid w:val="008B6CDE"/>
    <w:rsid w:val="008C0099"/>
    <w:rsid w:val="008C38C2"/>
    <w:rsid w:val="008C7A7D"/>
    <w:rsid w:val="008D337E"/>
    <w:rsid w:val="008D3962"/>
    <w:rsid w:val="008D413F"/>
    <w:rsid w:val="008D6E72"/>
    <w:rsid w:val="008D78E6"/>
    <w:rsid w:val="008E2230"/>
    <w:rsid w:val="008F37D4"/>
    <w:rsid w:val="008F5853"/>
    <w:rsid w:val="0090173A"/>
    <w:rsid w:val="00901E59"/>
    <w:rsid w:val="00905B3F"/>
    <w:rsid w:val="00905D11"/>
    <w:rsid w:val="00915099"/>
    <w:rsid w:val="00921804"/>
    <w:rsid w:val="0092400F"/>
    <w:rsid w:val="00950901"/>
    <w:rsid w:val="009512B1"/>
    <w:rsid w:val="00972FD3"/>
    <w:rsid w:val="00973972"/>
    <w:rsid w:val="0098112D"/>
    <w:rsid w:val="00995C7E"/>
    <w:rsid w:val="00997E81"/>
    <w:rsid w:val="009B7636"/>
    <w:rsid w:val="009C1DCB"/>
    <w:rsid w:val="009C289E"/>
    <w:rsid w:val="009C4F6E"/>
    <w:rsid w:val="009C64A7"/>
    <w:rsid w:val="009D021B"/>
    <w:rsid w:val="009D72B1"/>
    <w:rsid w:val="009E28D3"/>
    <w:rsid w:val="009E294B"/>
    <w:rsid w:val="009E50B5"/>
    <w:rsid w:val="009F39FC"/>
    <w:rsid w:val="00A002EA"/>
    <w:rsid w:val="00A00CDB"/>
    <w:rsid w:val="00A03359"/>
    <w:rsid w:val="00A0494D"/>
    <w:rsid w:val="00A07ACB"/>
    <w:rsid w:val="00A17E4C"/>
    <w:rsid w:val="00A307B5"/>
    <w:rsid w:val="00A34EBE"/>
    <w:rsid w:val="00A40A43"/>
    <w:rsid w:val="00A43C6D"/>
    <w:rsid w:val="00A4608D"/>
    <w:rsid w:val="00A51A47"/>
    <w:rsid w:val="00A53094"/>
    <w:rsid w:val="00A57C3A"/>
    <w:rsid w:val="00A7093C"/>
    <w:rsid w:val="00A74F09"/>
    <w:rsid w:val="00A94DF3"/>
    <w:rsid w:val="00AA509E"/>
    <w:rsid w:val="00AC4765"/>
    <w:rsid w:val="00AD00CC"/>
    <w:rsid w:val="00AD16EF"/>
    <w:rsid w:val="00AD551F"/>
    <w:rsid w:val="00AF6860"/>
    <w:rsid w:val="00AF70D0"/>
    <w:rsid w:val="00B23D99"/>
    <w:rsid w:val="00B33975"/>
    <w:rsid w:val="00B41F53"/>
    <w:rsid w:val="00B53097"/>
    <w:rsid w:val="00B61003"/>
    <w:rsid w:val="00B61FB3"/>
    <w:rsid w:val="00B664B7"/>
    <w:rsid w:val="00B66AC0"/>
    <w:rsid w:val="00B72D37"/>
    <w:rsid w:val="00B74252"/>
    <w:rsid w:val="00B80813"/>
    <w:rsid w:val="00B81293"/>
    <w:rsid w:val="00B834A8"/>
    <w:rsid w:val="00B84757"/>
    <w:rsid w:val="00BB04A4"/>
    <w:rsid w:val="00BB116F"/>
    <w:rsid w:val="00BB3692"/>
    <w:rsid w:val="00BB56CB"/>
    <w:rsid w:val="00BC433F"/>
    <w:rsid w:val="00BD313A"/>
    <w:rsid w:val="00BE37B2"/>
    <w:rsid w:val="00BF5145"/>
    <w:rsid w:val="00C06537"/>
    <w:rsid w:val="00C148AC"/>
    <w:rsid w:val="00C254F4"/>
    <w:rsid w:val="00C3275F"/>
    <w:rsid w:val="00C368CB"/>
    <w:rsid w:val="00C42067"/>
    <w:rsid w:val="00C630E9"/>
    <w:rsid w:val="00C66623"/>
    <w:rsid w:val="00C6672D"/>
    <w:rsid w:val="00C70DBF"/>
    <w:rsid w:val="00C804C1"/>
    <w:rsid w:val="00C83341"/>
    <w:rsid w:val="00C92ACB"/>
    <w:rsid w:val="00C94B29"/>
    <w:rsid w:val="00C96B67"/>
    <w:rsid w:val="00C96C24"/>
    <w:rsid w:val="00CA3B13"/>
    <w:rsid w:val="00CB7E1C"/>
    <w:rsid w:val="00CC2640"/>
    <w:rsid w:val="00CC34AC"/>
    <w:rsid w:val="00CF3BB6"/>
    <w:rsid w:val="00CF3F0D"/>
    <w:rsid w:val="00D11600"/>
    <w:rsid w:val="00D1231A"/>
    <w:rsid w:val="00D16073"/>
    <w:rsid w:val="00D17E6B"/>
    <w:rsid w:val="00D21C2A"/>
    <w:rsid w:val="00D24036"/>
    <w:rsid w:val="00D33A41"/>
    <w:rsid w:val="00D41BF2"/>
    <w:rsid w:val="00D432BC"/>
    <w:rsid w:val="00D4775B"/>
    <w:rsid w:val="00D55DD0"/>
    <w:rsid w:val="00D606C6"/>
    <w:rsid w:val="00D60C10"/>
    <w:rsid w:val="00D624D1"/>
    <w:rsid w:val="00D75568"/>
    <w:rsid w:val="00D77060"/>
    <w:rsid w:val="00D85BB3"/>
    <w:rsid w:val="00D85FEF"/>
    <w:rsid w:val="00D94AE8"/>
    <w:rsid w:val="00D9637D"/>
    <w:rsid w:val="00DA0FA4"/>
    <w:rsid w:val="00DA2314"/>
    <w:rsid w:val="00DA592E"/>
    <w:rsid w:val="00DB23FF"/>
    <w:rsid w:val="00DF0C19"/>
    <w:rsid w:val="00DF421F"/>
    <w:rsid w:val="00E13385"/>
    <w:rsid w:val="00E20D6E"/>
    <w:rsid w:val="00E35242"/>
    <w:rsid w:val="00E35383"/>
    <w:rsid w:val="00E3557F"/>
    <w:rsid w:val="00E36982"/>
    <w:rsid w:val="00E41A1A"/>
    <w:rsid w:val="00E6448A"/>
    <w:rsid w:val="00E733D3"/>
    <w:rsid w:val="00E73F94"/>
    <w:rsid w:val="00E9150D"/>
    <w:rsid w:val="00E9330F"/>
    <w:rsid w:val="00E945DE"/>
    <w:rsid w:val="00EA007C"/>
    <w:rsid w:val="00EA1ACE"/>
    <w:rsid w:val="00EB0FE8"/>
    <w:rsid w:val="00EB7FBF"/>
    <w:rsid w:val="00EC00E8"/>
    <w:rsid w:val="00ED015A"/>
    <w:rsid w:val="00ED0439"/>
    <w:rsid w:val="00EF64A7"/>
    <w:rsid w:val="00F021D0"/>
    <w:rsid w:val="00F13B85"/>
    <w:rsid w:val="00F33DDA"/>
    <w:rsid w:val="00F35DC1"/>
    <w:rsid w:val="00F40EC6"/>
    <w:rsid w:val="00F41E73"/>
    <w:rsid w:val="00F46824"/>
    <w:rsid w:val="00F5306F"/>
    <w:rsid w:val="00F5772D"/>
    <w:rsid w:val="00F61630"/>
    <w:rsid w:val="00F62DED"/>
    <w:rsid w:val="00F71503"/>
    <w:rsid w:val="00F71A1D"/>
    <w:rsid w:val="00F737E4"/>
    <w:rsid w:val="00F75555"/>
    <w:rsid w:val="00F75CD1"/>
    <w:rsid w:val="00F7700C"/>
    <w:rsid w:val="00F81D37"/>
    <w:rsid w:val="00F82F25"/>
    <w:rsid w:val="00F86689"/>
    <w:rsid w:val="00F93716"/>
    <w:rsid w:val="00FA3D36"/>
    <w:rsid w:val="00FA59DE"/>
    <w:rsid w:val="00FB24F9"/>
    <w:rsid w:val="00FB4019"/>
    <w:rsid w:val="00FC2220"/>
    <w:rsid w:val="00FC365A"/>
    <w:rsid w:val="00FC4FB1"/>
    <w:rsid w:val="00FC50CE"/>
    <w:rsid w:val="00FF2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9E44845-E7AC-44D8-A0A3-6A229289FB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1E59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01E59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ConsPlusNormal">
    <w:name w:val="ConsPlusNormal"/>
    <w:rsid w:val="00901E5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4">
    <w:name w:val="Plain Text"/>
    <w:basedOn w:val="a"/>
    <w:link w:val="a5"/>
    <w:uiPriority w:val="99"/>
    <w:semiHidden/>
    <w:unhideWhenUsed/>
    <w:rsid w:val="00901E59"/>
    <w:pPr>
      <w:spacing w:after="0" w:line="240" w:lineRule="auto"/>
    </w:pPr>
    <w:rPr>
      <w:rFonts w:ascii="Consolas" w:hAnsi="Consolas" w:cs="Times New Roman"/>
      <w:sz w:val="21"/>
      <w:szCs w:val="21"/>
      <w:lang w:eastAsia="ru-RU"/>
    </w:rPr>
  </w:style>
  <w:style w:type="character" w:customStyle="1" w:styleId="a5">
    <w:name w:val="Текст Знак"/>
    <w:basedOn w:val="a0"/>
    <w:link w:val="a4"/>
    <w:uiPriority w:val="99"/>
    <w:semiHidden/>
    <w:rsid w:val="00901E59"/>
    <w:rPr>
      <w:rFonts w:ascii="Consolas" w:hAnsi="Consolas" w:cs="Times New Roman"/>
      <w:sz w:val="21"/>
      <w:szCs w:val="21"/>
      <w:lang w:eastAsia="ru-RU"/>
    </w:rPr>
  </w:style>
  <w:style w:type="table" w:styleId="a6">
    <w:name w:val="Table Grid"/>
    <w:basedOn w:val="a1"/>
    <w:uiPriority w:val="39"/>
    <w:rsid w:val="002B17B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annotation reference"/>
    <w:basedOn w:val="a0"/>
    <w:uiPriority w:val="99"/>
    <w:semiHidden/>
    <w:unhideWhenUsed/>
    <w:rsid w:val="00E945DE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945DE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945DE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945DE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945DE"/>
    <w:rPr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E945D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E945DE"/>
    <w:rPr>
      <w:rFonts w:ascii="Segoe UI" w:hAnsi="Segoe UI" w:cs="Segoe UI"/>
      <w:sz w:val="18"/>
      <w:szCs w:val="18"/>
    </w:rPr>
  </w:style>
  <w:style w:type="paragraph" w:styleId="ae">
    <w:name w:val="header"/>
    <w:basedOn w:val="a"/>
    <w:link w:val="af"/>
    <w:uiPriority w:val="99"/>
    <w:unhideWhenUsed/>
    <w:rsid w:val="00A307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A307B5"/>
  </w:style>
  <w:style w:type="paragraph" w:styleId="af0">
    <w:name w:val="footer"/>
    <w:basedOn w:val="a"/>
    <w:link w:val="af1"/>
    <w:uiPriority w:val="99"/>
    <w:unhideWhenUsed/>
    <w:rsid w:val="00A307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A307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10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2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54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9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6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2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4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9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34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0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8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7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3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78D036-D6AE-4925-B76C-92ED684406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401</TotalTime>
  <Pages>6</Pages>
  <Words>2102</Words>
  <Characters>11987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CM-KES-152</Company>
  <LinksUpToDate>false</LinksUpToDate>
  <CharactersWithSpaces>14061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Федерягин Алексей Юрьевич</dc:creator>
  <cp:lastModifiedBy>Матвеева А.К.</cp:lastModifiedBy>
  <cp:revision>108</cp:revision>
  <cp:lastPrinted>2019-12-12T05:43:00Z</cp:lastPrinted>
  <dcterms:created xsi:type="dcterms:W3CDTF">2019-12-12T12:29:00Z</dcterms:created>
  <dcterms:modified xsi:type="dcterms:W3CDTF">2021-03-03T13:15:00Z</dcterms:modified>
</cp:coreProperties>
</file>